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8B" w:rsidRPr="00113E15" w:rsidRDefault="00F07E8B" w:rsidP="00B55F42">
      <w:pPr>
        <w:tabs>
          <w:tab w:val="left" w:pos="2780"/>
        </w:tabs>
        <w:jc w:val="both"/>
        <w:rPr>
          <w:rFonts w:ascii="Times New Roman" w:hAnsi="Times New Roman"/>
          <w:b/>
          <w:bCs/>
          <w:i/>
          <w:sz w:val="24"/>
          <w:szCs w:val="24"/>
        </w:rPr>
      </w:pPr>
    </w:p>
    <w:p w:rsidR="00AF6055" w:rsidRPr="00113E15" w:rsidRDefault="00E82550" w:rsidP="00AF6055">
      <w:pPr>
        <w:spacing w:after="0" w:line="240" w:lineRule="auto"/>
        <w:jc w:val="center"/>
        <w:rPr>
          <w:rFonts w:ascii="Times New Roman" w:hAnsi="Times New Roman"/>
          <w:b/>
          <w:sz w:val="24"/>
          <w:szCs w:val="24"/>
        </w:rPr>
      </w:pPr>
      <w:r>
        <w:rPr>
          <w:rFonts w:ascii="Times New Roman" w:hAnsi="Times New Roman"/>
          <w:b/>
          <w:sz w:val="24"/>
          <w:szCs w:val="24"/>
        </w:rPr>
        <w:t>Учебный план   10 класс</w:t>
      </w:r>
      <w:r w:rsidR="00AF6055" w:rsidRPr="00113E15">
        <w:rPr>
          <w:rFonts w:ascii="Times New Roman" w:hAnsi="Times New Roman"/>
          <w:b/>
          <w:sz w:val="24"/>
          <w:szCs w:val="24"/>
        </w:rPr>
        <w:t xml:space="preserve">   (3 часа в неделю)</w:t>
      </w:r>
    </w:p>
    <w:p w:rsidR="005813F4" w:rsidRPr="00113E15" w:rsidRDefault="005813F4" w:rsidP="00AF6055">
      <w:pPr>
        <w:spacing w:after="0" w:line="240" w:lineRule="auto"/>
        <w:jc w:val="center"/>
        <w:rPr>
          <w:rFonts w:ascii="Times New Roman" w:hAnsi="Times New Roman"/>
          <w:b/>
          <w:sz w:val="24"/>
          <w:szCs w:val="24"/>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1623"/>
        <w:gridCol w:w="851"/>
        <w:gridCol w:w="1275"/>
      </w:tblGrid>
      <w:tr w:rsidR="00DC3B7C" w:rsidRPr="00113E15" w:rsidTr="00DC3B7C">
        <w:trPr>
          <w:trHeight w:val="1385"/>
        </w:trPr>
        <w:tc>
          <w:tcPr>
            <w:tcW w:w="813" w:type="dxa"/>
            <w:shd w:val="clear" w:color="auto" w:fill="auto"/>
            <w:vAlign w:val="center"/>
          </w:tcPr>
          <w:p w:rsidR="00DC3B7C" w:rsidRPr="005276B1" w:rsidRDefault="00DC3B7C" w:rsidP="00DC3B7C">
            <w:pPr>
              <w:pStyle w:val="a3"/>
              <w:rPr>
                <w:rFonts w:ascii="Times New Roman" w:hAnsi="Times New Roman"/>
                <w:b/>
                <w:sz w:val="24"/>
                <w:szCs w:val="24"/>
              </w:rPr>
            </w:pPr>
            <w:r w:rsidRPr="005276B1">
              <w:rPr>
                <w:rFonts w:ascii="Times New Roman" w:hAnsi="Times New Roman"/>
                <w:b/>
                <w:sz w:val="24"/>
                <w:szCs w:val="24"/>
              </w:rPr>
              <w:t xml:space="preserve">№ </w:t>
            </w:r>
            <w:proofErr w:type="gramStart"/>
            <w:r w:rsidRPr="005276B1">
              <w:rPr>
                <w:rFonts w:ascii="Times New Roman" w:hAnsi="Times New Roman"/>
                <w:b/>
                <w:sz w:val="24"/>
                <w:szCs w:val="24"/>
              </w:rPr>
              <w:t>п</w:t>
            </w:r>
            <w:proofErr w:type="gramEnd"/>
            <w:r w:rsidRPr="005276B1">
              <w:rPr>
                <w:rFonts w:ascii="Times New Roman" w:hAnsi="Times New Roman"/>
                <w:b/>
                <w:sz w:val="24"/>
                <w:szCs w:val="24"/>
              </w:rPr>
              <w:t>/п</w:t>
            </w:r>
          </w:p>
          <w:p w:rsidR="00DC3B7C" w:rsidRPr="005276B1" w:rsidRDefault="00DC3B7C" w:rsidP="005276B1">
            <w:pPr>
              <w:pStyle w:val="a3"/>
              <w:jc w:val="center"/>
              <w:rPr>
                <w:rFonts w:ascii="Times New Roman" w:hAnsi="Times New Roman"/>
                <w:b/>
                <w:sz w:val="24"/>
                <w:szCs w:val="24"/>
              </w:rPr>
            </w:pPr>
          </w:p>
        </w:tc>
        <w:tc>
          <w:tcPr>
            <w:tcW w:w="11623" w:type="dxa"/>
            <w:shd w:val="clear" w:color="auto" w:fill="auto"/>
            <w:vAlign w:val="center"/>
          </w:tcPr>
          <w:p w:rsidR="00DC3B7C" w:rsidRPr="005276B1" w:rsidRDefault="00DC3B7C" w:rsidP="00DC3B7C">
            <w:pPr>
              <w:pStyle w:val="a3"/>
              <w:rPr>
                <w:rFonts w:ascii="Times New Roman" w:hAnsi="Times New Roman"/>
                <w:b/>
                <w:sz w:val="24"/>
                <w:szCs w:val="24"/>
              </w:rPr>
            </w:pPr>
            <w:r w:rsidRPr="005276B1">
              <w:rPr>
                <w:rFonts w:ascii="Times New Roman" w:hAnsi="Times New Roman"/>
                <w:b/>
                <w:sz w:val="24"/>
                <w:szCs w:val="24"/>
              </w:rPr>
              <w:t>Наименование  разделов и тем урока</w:t>
            </w:r>
          </w:p>
        </w:tc>
        <w:tc>
          <w:tcPr>
            <w:tcW w:w="851" w:type="dxa"/>
          </w:tcPr>
          <w:p w:rsidR="00DC3B7C" w:rsidRPr="005276B1" w:rsidRDefault="00DC3B7C" w:rsidP="00DC3B7C">
            <w:pPr>
              <w:pStyle w:val="a3"/>
              <w:rPr>
                <w:rFonts w:ascii="Times New Roman" w:hAnsi="Times New Roman"/>
                <w:b/>
                <w:sz w:val="24"/>
                <w:szCs w:val="24"/>
              </w:rPr>
            </w:pPr>
            <w:r w:rsidRPr="005276B1">
              <w:rPr>
                <w:rFonts w:ascii="Times New Roman" w:hAnsi="Times New Roman"/>
                <w:b/>
                <w:sz w:val="24"/>
                <w:szCs w:val="24"/>
              </w:rPr>
              <w:t>Кол-во часов</w:t>
            </w:r>
          </w:p>
          <w:p w:rsidR="00DC3B7C" w:rsidRPr="005276B1" w:rsidRDefault="00DC3B7C" w:rsidP="005276B1">
            <w:pPr>
              <w:pStyle w:val="a3"/>
              <w:jc w:val="center"/>
              <w:rPr>
                <w:rFonts w:ascii="Times New Roman" w:hAnsi="Times New Roman"/>
                <w:b/>
                <w:sz w:val="24"/>
                <w:szCs w:val="24"/>
              </w:rPr>
            </w:pPr>
          </w:p>
        </w:tc>
        <w:tc>
          <w:tcPr>
            <w:tcW w:w="1275" w:type="dxa"/>
          </w:tcPr>
          <w:p w:rsidR="00DC3B7C" w:rsidRPr="005276B1" w:rsidRDefault="00DC3B7C" w:rsidP="005276B1">
            <w:pPr>
              <w:pStyle w:val="a3"/>
              <w:jc w:val="center"/>
              <w:rPr>
                <w:rFonts w:ascii="Times New Roman" w:hAnsi="Times New Roman"/>
                <w:b/>
                <w:sz w:val="24"/>
                <w:szCs w:val="24"/>
              </w:rPr>
            </w:pPr>
            <w:r>
              <w:rPr>
                <w:rFonts w:ascii="Times New Roman" w:hAnsi="Times New Roman"/>
                <w:b/>
                <w:sz w:val="24"/>
                <w:szCs w:val="24"/>
              </w:rPr>
              <w:t>дата</w:t>
            </w:r>
          </w:p>
        </w:tc>
      </w:tr>
      <w:tr w:rsidR="00DC3B7C" w:rsidRPr="00113E15" w:rsidTr="00DC3B7C">
        <w:trPr>
          <w:trHeight w:val="397"/>
        </w:trPr>
        <w:tc>
          <w:tcPr>
            <w:tcW w:w="813" w:type="dxa"/>
            <w:shd w:val="clear" w:color="auto" w:fill="auto"/>
          </w:tcPr>
          <w:p w:rsidR="00DC3B7C" w:rsidRPr="00E15839" w:rsidRDefault="00DC3B7C" w:rsidP="00E15839">
            <w:pPr>
              <w:pStyle w:val="a3"/>
              <w:rPr>
                <w:rFonts w:ascii="Times New Roman" w:hAnsi="Times New Roman"/>
                <w:sz w:val="14"/>
                <w:szCs w:val="14"/>
              </w:rPr>
            </w:pPr>
            <w:r w:rsidRPr="00E15839">
              <w:rPr>
                <w:rFonts w:ascii="Times New Roman" w:hAnsi="Times New Roman"/>
                <w:sz w:val="14"/>
                <w:szCs w:val="14"/>
              </w:rPr>
              <w:t xml:space="preserve">№ урока </w:t>
            </w:r>
          </w:p>
        </w:tc>
        <w:tc>
          <w:tcPr>
            <w:tcW w:w="11623" w:type="dxa"/>
            <w:shd w:val="clear" w:color="auto" w:fill="auto"/>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Введение</w:t>
            </w:r>
          </w:p>
        </w:tc>
        <w:tc>
          <w:tcPr>
            <w:tcW w:w="851" w:type="dxa"/>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1</w:t>
            </w:r>
          </w:p>
        </w:tc>
        <w:tc>
          <w:tcPr>
            <w:tcW w:w="1275" w:type="dxa"/>
          </w:tcPr>
          <w:p w:rsidR="00DC3B7C" w:rsidRPr="009F6822" w:rsidRDefault="00DC3B7C" w:rsidP="009F6822">
            <w:pPr>
              <w:pStyle w:val="a3"/>
              <w:rPr>
                <w:rFonts w:ascii="Times New Roman" w:hAnsi="Times New Roman"/>
                <w:b/>
                <w:sz w:val="24"/>
                <w:szCs w:val="24"/>
              </w:rPr>
            </w:pPr>
          </w:p>
        </w:tc>
      </w:tr>
      <w:tr w:rsidR="00DC3B7C" w:rsidRPr="00113E15" w:rsidTr="00DC3B7C">
        <w:trPr>
          <w:trHeight w:val="337"/>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Слово о русском языке.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113E15" w:rsidTr="00DC3B7C">
        <w:trPr>
          <w:trHeight w:val="251"/>
        </w:trPr>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shd w:val="clear" w:color="auto" w:fill="auto"/>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 xml:space="preserve">Повторение </w:t>
            </w:r>
            <w:proofErr w:type="gramStart"/>
            <w:r w:rsidRPr="009F6822">
              <w:rPr>
                <w:rFonts w:ascii="Times New Roman" w:hAnsi="Times New Roman"/>
                <w:b/>
                <w:sz w:val="24"/>
                <w:szCs w:val="24"/>
              </w:rPr>
              <w:t>изученного</w:t>
            </w:r>
            <w:proofErr w:type="gramEnd"/>
            <w:r w:rsidRPr="009F6822">
              <w:rPr>
                <w:rFonts w:ascii="Times New Roman" w:hAnsi="Times New Roman"/>
                <w:b/>
                <w:sz w:val="24"/>
                <w:szCs w:val="24"/>
              </w:rPr>
              <w:t xml:space="preserve"> в </w:t>
            </w:r>
            <w:r w:rsidRPr="009F6822">
              <w:rPr>
                <w:rFonts w:ascii="Times New Roman" w:hAnsi="Times New Roman"/>
                <w:b/>
                <w:sz w:val="24"/>
                <w:szCs w:val="24"/>
                <w:lang w:val="en-US"/>
              </w:rPr>
              <w:t>v</w:t>
            </w:r>
            <w:r w:rsidRPr="009F6822">
              <w:rPr>
                <w:rFonts w:ascii="Times New Roman" w:hAnsi="Times New Roman"/>
                <w:b/>
                <w:sz w:val="24"/>
                <w:szCs w:val="24"/>
              </w:rPr>
              <w:t xml:space="preserve"> классе</w:t>
            </w:r>
          </w:p>
        </w:tc>
        <w:tc>
          <w:tcPr>
            <w:tcW w:w="851" w:type="dxa"/>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9</w:t>
            </w:r>
          </w:p>
        </w:tc>
        <w:tc>
          <w:tcPr>
            <w:tcW w:w="1275" w:type="dxa"/>
          </w:tcPr>
          <w:p w:rsidR="00DC3B7C" w:rsidRPr="009F6822" w:rsidRDefault="00DC3B7C" w:rsidP="009F6822">
            <w:pPr>
              <w:pStyle w:val="a3"/>
              <w:rPr>
                <w:rFonts w:ascii="Times New Roman" w:hAnsi="Times New Roman"/>
                <w:b/>
                <w:sz w:val="24"/>
                <w:szCs w:val="24"/>
              </w:rPr>
            </w:pPr>
          </w:p>
        </w:tc>
      </w:tr>
      <w:tr w:rsidR="00DC3B7C" w:rsidRPr="00113E15"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Лексика. Слово и его значение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113E15"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3</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Однозначность и многозначность слов. Работа с толковыми словарями.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113E15" w:rsidTr="00DC3B7C">
        <w:trPr>
          <w:trHeight w:val="546"/>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4</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Изобразительно-выразительные средства языка.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113E15" w:rsidTr="00DC3B7C">
        <w:trPr>
          <w:trHeight w:val="600"/>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5  </w:t>
            </w:r>
          </w:p>
          <w:p w:rsidR="00DC3B7C" w:rsidRPr="009F6822" w:rsidRDefault="00DC3B7C" w:rsidP="009F6822">
            <w:pPr>
              <w:pStyle w:val="a3"/>
              <w:rPr>
                <w:rFonts w:ascii="Times New Roman" w:hAnsi="Times New Roman"/>
                <w:sz w:val="24"/>
                <w:szCs w:val="24"/>
              </w:rPr>
            </w:pP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bCs/>
                <w:sz w:val="24"/>
                <w:szCs w:val="24"/>
              </w:rPr>
              <w:t xml:space="preserve">Обучение характеристике изобразительно-выразительных средств языка художественной литературы. </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Омонимы и их употребление.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398"/>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Паронимы и их употребление.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Синонимы и их употребление.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Антонимы и их употребление.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10  </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Лингвистический анализ поэтического текста.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shd w:val="clear" w:color="auto" w:fill="auto"/>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 xml:space="preserve">Лексика </w:t>
            </w:r>
          </w:p>
        </w:tc>
        <w:tc>
          <w:tcPr>
            <w:tcW w:w="851" w:type="dxa"/>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8</w:t>
            </w:r>
          </w:p>
        </w:tc>
        <w:tc>
          <w:tcPr>
            <w:tcW w:w="1275" w:type="dxa"/>
          </w:tcPr>
          <w:p w:rsidR="00DC3B7C" w:rsidRPr="009F6822" w:rsidRDefault="00DC3B7C" w:rsidP="009F6822">
            <w:pPr>
              <w:pStyle w:val="a3"/>
              <w:rPr>
                <w:rFonts w:ascii="Times New Roman" w:hAnsi="Times New Roman"/>
                <w:b/>
                <w:sz w:val="24"/>
                <w:szCs w:val="24"/>
              </w:rPr>
            </w:pPr>
          </w:p>
        </w:tc>
      </w:tr>
      <w:tr w:rsidR="00DC3B7C" w:rsidRPr="009F6822" w:rsidTr="00DC3B7C">
        <w:trPr>
          <w:trHeight w:val="558"/>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11</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Происхождение лексики. </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12</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Лексика общеупотребительная и имеющая ограниченную сферу употребления. Устаревшая лексика и неологизмы.</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833"/>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13-14</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Фразеология. Фразеологические единицы и их употребление.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15</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Лексикография. Обобщающий урок.</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287"/>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16-17</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Лингвистический анализ текста.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18 </w:t>
            </w:r>
          </w:p>
        </w:tc>
        <w:tc>
          <w:tcPr>
            <w:tcW w:w="1162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Контрольная работа по теме   «Лексика. Фразеология. Лексикография»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shd w:val="clear" w:color="auto" w:fill="auto"/>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Фонетика. Орфоэпия.</w:t>
            </w:r>
          </w:p>
        </w:tc>
        <w:tc>
          <w:tcPr>
            <w:tcW w:w="851" w:type="dxa"/>
          </w:tcPr>
          <w:p w:rsidR="00DC3B7C" w:rsidRPr="009F6822" w:rsidRDefault="00DC3B7C" w:rsidP="009F6822">
            <w:pPr>
              <w:pStyle w:val="a3"/>
              <w:rPr>
                <w:rFonts w:ascii="Times New Roman" w:hAnsi="Times New Roman"/>
                <w:b/>
                <w:sz w:val="24"/>
                <w:szCs w:val="24"/>
              </w:rPr>
            </w:pPr>
            <w:r>
              <w:rPr>
                <w:rFonts w:ascii="Times New Roman" w:hAnsi="Times New Roman"/>
                <w:b/>
                <w:sz w:val="24"/>
                <w:szCs w:val="24"/>
              </w:rPr>
              <w:t>8</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19-20</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Звуки и буквы. Фонетический разбор слов.</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21</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Фонетический разбор слов. Из истории славянской письменности и русского алфавита. </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lastRenderedPageBreak/>
              <w:t>22-23</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Орфоэпия. Основные правила произношения гласных и согласных звуков.</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24-25</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Ударение. Типы ударения.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26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Контрольная работа по теме  «Фонетика. Графика. Орфоэпия»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9F6822" w:rsidRDefault="00DC3B7C" w:rsidP="009F6822">
            <w:pPr>
              <w:pStyle w:val="a3"/>
              <w:rPr>
                <w:rFonts w:ascii="Times New Roman" w:hAnsi="Times New Roman"/>
                <w:b/>
                <w:sz w:val="24"/>
                <w:szCs w:val="24"/>
              </w:rPr>
            </w:pPr>
            <w:r w:rsidRPr="009F6822">
              <w:rPr>
                <w:rFonts w:ascii="Times New Roman" w:hAnsi="Times New Roman"/>
                <w:b/>
                <w:sz w:val="24"/>
                <w:szCs w:val="24"/>
              </w:rPr>
              <w:t>Состав слова</w:t>
            </w:r>
          </w:p>
        </w:tc>
        <w:tc>
          <w:tcPr>
            <w:tcW w:w="851" w:type="dxa"/>
          </w:tcPr>
          <w:p w:rsidR="00DC3B7C" w:rsidRPr="001C431A" w:rsidRDefault="00DC3B7C" w:rsidP="009F6822">
            <w:pPr>
              <w:pStyle w:val="a3"/>
              <w:rPr>
                <w:rFonts w:ascii="Times New Roman" w:hAnsi="Times New Roman"/>
                <w:b/>
                <w:sz w:val="24"/>
                <w:szCs w:val="24"/>
              </w:rPr>
            </w:pPr>
            <w:r w:rsidRPr="001C431A">
              <w:rPr>
                <w:rFonts w:ascii="Times New Roman" w:hAnsi="Times New Roman"/>
                <w:b/>
                <w:sz w:val="24"/>
                <w:szCs w:val="24"/>
              </w:rPr>
              <w:t>1</w:t>
            </w:r>
            <w:r>
              <w:rPr>
                <w:rFonts w:ascii="Times New Roman" w:hAnsi="Times New Roman"/>
                <w:b/>
                <w:sz w:val="24"/>
                <w:szCs w:val="24"/>
              </w:rPr>
              <w:t>2</w:t>
            </w:r>
          </w:p>
        </w:tc>
        <w:tc>
          <w:tcPr>
            <w:tcW w:w="1275" w:type="dxa"/>
          </w:tcPr>
          <w:p w:rsidR="00DC3B7C" w:rsidRPr="001C431A" w:rsidRDefault="00DC3B7C" w:rsidP="009F6822">
            <w:pPr>
              <w:pStyle w:val="a3"/>
              <w:rPr>
                <w:rFonts w:ascii="Times New Roman" w:hAnsi="Times New Roman"/>
                <w:b/>
                <w:sz w:val="24"/>
                <w:szCs w:val="24"/>
              </w:rPr>
            </w:pPr>
          </w:p>
        </w:tc>
      </w:tr>
      <w:tr w:rsidR="00DC3B7C" w:rsidRPr="009F6822" w:rsidTr="00DC3B7C">
        <w:trPr>
          <w:trHeight w:val="299"/>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27-28</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Состав слова. Морфемный разбор слова.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29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bCs/>
                <w:sz w:val="24"/>
                <w:szCs w:val="24"/>
              </w:rPr>
              <w:t>Обучение рассуждению на лингвистическую тему. Состав слова.</w:t>
            </w:r>
          </w:p>
        </w:tc>
        <w:tc>
          <w:tcPr>
            <w:tcW w:w="851" w:type="dxa"/>
          </w:tcPr>
          <w:p w:rsidR="00DC3B7C" w:rsidRPr="009F6822" w:rsidRDefault="00DC3B7C" w:rsidP="009F6822">
            <w:pPr>
              <w:pStyle w:val="a3"/>
              <w:rPr>
                <w:rFonts w:ascii="Times New Roman" w:hAnsi="Times New Roman"/>
                <w:bCs/>
                <w:sz w:val="24"/>
                <w:szCs w:val="24"/>
              </w:rPr>
            </w:pPr>
            <w:r w:rsidRPr="009F6822">
              <w:rPr>
                <w:rFonts w:ascii="Times New Roman" w:hAnsi="Times New Roman"/>
                <w:bCs/>
                <w:sz w:val="24"/>
                <w:szCs w:val="24"/>
              </w:rPr>
              <w:t>1</w:t>
            </w:r>
          </w:p>
        </w:tc>
        <w:tc>
          <w:tcPr>
            <w:tcW w:w="1275" w:type="dxa"/>
          </w:tcPr>
          <w:p w:rsidR="00DC3B7C" w:rsidRPr="009F6822" w:rsidRDefault="00DC3B7C" w:rsidP="009F6822">
            <w:pPr>
              <w:pStyle w:val="a3"/>
              <w:rPr>
                <w:rFonts w:ascii="Times New Roman" w:hAnsi="Times New Roman"/>
                <w:bCs/>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30-31</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Словообразование. Словообразовательный разбор слов.</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32-33</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Основные способы формообразования в современном  русском языке.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34-35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Изложение с творческим заданием.</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36</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Анализ изложения.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37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Контрольная работа по теме «Морфемика и словообразование»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38</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Принципы русской орфографии.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4342E8" w:rsidRDefault="00DC3B7C" w:rsidP="009F6822">
            <w:pPr>
              <w:pStyle w:val="a3"/>
              <w:rPr>
                <w:rFonts w:ascii="Times New Roman" w:hAnsi="Times New Roman"/>
                <w:b/>
                <w:sz w:val="24"/>
                <w:szCs w:val="24"/>
              </w:rPr>
            </w:pPr>
            <w:r w:rsidRPr="004342E8">
              <w:rPr>
                <w:rFonts w:ascii="Times New Roman" w:hAnsi="Times New Roman"/>
                <w:b/>
                <w:sz w:val="24"/>
                <w:szCs w:val="24"/>
              </w:rPr>
              <w:t>Орфограммы в словах</w:t>
            </w:r>
          </w:p>
        </w:tc>
        <w:tc>
          <w:tcPr>
            <w:tcW w:w="851" w:type="dxa"/>
          </w:tcPr>
          <w:p w:rsidR="00DC3B7C" w:rsidRPr="004342E8" w:rsidRDefault="00DC3B7C" w:rsidP="009F6822">
            <w:pPr>
              <w:pStyle w:val="a3"/>
              <w:rPr>
                <w:rFonts w:ascii="Times New Roman" w:hAnsi="Times New Roman"/>
                <w:b/>
                <w:sz w:val="24"/>
                <w:szCs w:val="24"/>
              </w:rPr>
            </w:pPr>
            <w:r>
              <w:rPr>
                <w:rFonts w:ascii="Times New Roman" w:hAnsi="Times New Roman"/>
                <w:b/>
                <w:sz w:val="24"/>
                <w:szCs w:val="24"/>
              </w:rPr>
              <w:t>18</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39-40</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Проверяемые и непроверяемые безударные  гласные в </w:t>
            </w:r>
            <w:proofErr w:type="gramStart"/>
            <w:r w:rsidRPr="009F6822">
              <w:rPr>
                <w:rFonts w:ascii="Times New Roman" w:hAnsi="Times New Roman"/>
                <w:sz w:val="24"/>
                <w:szCs w:val="24"/>
              </w:rPr>
              <w:t>корне слова</w:t>
            </w:r>
            <w:proofErr w:type="gramEnd"/>
            <w:r w:rsidRPr="009F6822">
              <w:rPr>
                <w:rFonts w:ascii="Times New Roman" w:hAnsi="Times New Roman"/>
                <w:sz w:val="24"/>
                <w:szCs w:val="24"/>
              </w:rPr>
              <w:t>.</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41-42</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Чередующиеся гласные в </w:t>
            </w:r>
            <w:proofErr w:type="gramStart"/>
            <w:r w:rsidRPr="009F6822">
              <w:rPr>
                <w:rFonts w:ascii="Times New Roman" w:hAnsi="Times New Roman"/>
                <w:sz w:val="24"/>
                <w:szCs w:val="24"/>
              </w:rPr>
              <w:t>корне слова</w:t>
            </w:r>
            <w:proofErr w:type="gramEnd"/>
            <w:r w:rsidRPr="009F6822">
              <w:rPr>
                <w:rFonts w:ascii="Times New Roman" w:hAnsi="Times New Roman"/>
                <w:sz w:val="24"/>
                <w:szCs w:val="24"/>
              </w:rPr>
              <w:t>.</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43-44</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Употребление гласных после шипящих: в корне, в суффиксе, в окончании.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45</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Употребление гласных после </w:t>
            </w:r>
            <w:proofErr w:type="gramStart"/>
            <w:r w:rsidRPr="009F6822">
              <w:rPr>
                <w:rFonts w:ascii="Times New Roman" w:hAnsi="Times New Roman"/>
                <w:sz w:val="24"/>
                <w:szCs w:val="24"/>
              </w:rPr>
              <w:t>Ц</w:t>
            </w:r>
            <w:proofErr w:type="gramEnd"/>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46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Диктант по теме «Безударные гласные»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47</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Анализ диктанта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48-49</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звонких и глухих согласных. Правописание  непроизносимых согласных.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50-51</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сочетаний СЧ, ЗЧ, ШЧ, ЖЧ, СТЧ, ЗДЧ и двойных согласных.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52-53</w:t>
            </w:r>
          </w:p>
        </w:tc>
        <w:tc>
          <w:tcPr>
            <w:tcW w:w="11623" w:type="dxa"/>
          </w:tcPr>
          <w:p w:rsidR="00DC3B7C" w:rsidRPr="009F6822" w:rsidRDefault="00DC3B7C" w:rsidP="00D72B5E">
            <w:pPr>
              <w:pStyle w:val="a3"/>
              <w:rPr>
                <w:rFonts w:ascii="Times New Roman" w:hAnsi="Times New Roman"/>
                <w:sz w:val="24"/>
                <w:szCs w:val="24"/>
              </w:rPr>
            </w:pPr>
            <w:r w:rsidRPr="009F6822">
              <w:rPr>
                <w:rFonts w:ascii="Times New Roman" w:hAnsi="Times New Roman"/>
                <w:sz w:val="24"/>
                <w:szCs w:val="24"/>
              </w:rPr>
              <w:t xml:space="preserve">Правописание гласных и согласных в </w:t>
            </w:r>
            <w:proofErr w:type="spellStart"/>
            <w:r w:rsidRPr="009F6822">
              <w:rPr>
                <w:rFonts w:ascii="Times New Roman" w:hAnsi="Times New Roman"/>
                <w:sz w:val="24"/>
                <w:szCs w:val="24"/>
              </w:rPr>
              <w:t>приставках</w:t>
            </w:r>
            <w:proofErr w:type="gramStart"/>
            <w:r w:rsidRPr="009F6822">
              <w:rPr>
                <w:rFonts w:ascii="Times New Roman" w:hAnsi="Times New Roman"/>
                <w:sz w:val="24"/>
                <w:szCs w:val="24"/>
              </w:rPr>
              <w:t>.П</w:t>
            </w:r>
            <w:proofErr w:type="gramEnd"/>
            <w:r w:rsidRPr="009F6822">
              <w:rPr>
                <w:rFonts w:ascii="Times New Roman" w:hAnsi="Times New Roman"/>
                <w:sz w:val="24"/>
                <w:szCs w:val="24"/>
              </w:rPr>
              <w:t>риставки</w:t>
            </w:r>
            <w:proofErr w:type="spellEnd"/>
            <w:r w:rsidRPr="009F6822">
              <w:rPr>
                <w:rFonts w:ascii="Times New Roman" w:hAnsi="Times New Roman"/>
                <w:sz w:val="24"/>
                <w:szCs w:val="24"/>
              </w:rPr>
              <w:t xml:space="preserve"> ПРЕ- и ПРИ-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54</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Гласные И </w:t>
            </w:r>
            <w:proofErr w:type="spellStart"/>
            <w:r w:rsidRPr="009F6822">
              <w:rPr>
                <w:rFonts w:ascii="Times New Roman" w:hAnsi="Times New Roman"/>
                <w:sz w:val="24"/>
                <w:szCs w:val="24"/>
              </w:rPr>
              <w:t>и</w:t>
            </w:r>
            <w:proofErr w:type="spellEnd"/>
            <w:r w:rsidRPr="009F6822">
              <w:rPr>
                <w:rFonts w:ascii="Times New Roman" w:hAnsi="Times New Roman"/>
                <w:sz w:val="24"/>
                <w:szCs w:val="24"/>
              </w:rPr>
              <w:t xml:space="preserve"> </w:t>
            </w:r>
            <w:proofErr w:type="gramStart"/>
            <w:r w:rsidRPr="009F6822">
              <w:rPr>
                <w:rFonts w:ascii="Times New Roman" w:hAnsi="Times New Roman"/>
                <w:sz w:val="24"/>
                <w:szCs w:val="24"/>
              </w:rPr>
              <w:t>Ы</w:t>
            </w:r>
            <w:proofErr w:type="gramEnd"/>
            <w:r w:rsidRPr="009F6822">
              <w:rPr>
                <w:rFonts w:ascii="Times New Roman" w:hAnsi="Times New Roman"/>
                <w:sz w:val="24"/>
                <w:szCs w:val="24"/>
              </w:rPr>
              <w:t xml:space="preserve"> после приставок</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622"/>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55</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Употребление </w:t>
            </w:r>
            <w:r w:rsidRPr="009F6822">
              <w:rPr>
                <w:rFonts w:ascii="Times New Roman" w:hAnsi="Times New Roman"/>
                <w:i/>
                <w:sz w:val="24"/>
                <w:szCs w:val="24"/>
              </w:rPr>
              <w:t xml:space="preserve">ъ </w:t>
            </w:r>
            <w:r w:rsidRPr="009F6822">
              <w:rPr>
                <w:rFonts w:ascii="Times New Roman" w:hAnsi="Times New Roman"/>
                <w:sz w:val="24"/>
                <w:szCs w:val="24"/>
              </w:rPr>
              <w:t xml:space="preserve">и </w:t>
            </w:r>
            <w:r w:rsidRPr="009F6822">
              <w:rPr>
                <w:rFonts w:ascii="Times New Roman" w:hAnsi="Times New Roman"/>
                <w:i/>
                <w:sz w:val="24"/>
                <w:szCs w:val="24"/>
              </w:rPr>
              <w:t xml:space="preserve">ь. </w:t>
            </w:r>
            <w:r w:rsidRPr="009F6822">
              <w:rPr>
                <w:rFonts w:ascii="Times New Roman" w:hAnsi="Times New Roman"/>
                <w:sz w:val="24"/>
                <w:szCs w:val="24"/>
              </w:rPr>
              <w:t>Употребление прописных букв. Правила переноса.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549"/>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56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Контрольная работа по теме </w:t>
            </w:r>
          </w:p>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«Морфология и орфография»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287"/>
        </w:trPr>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Имя существительное</w:t>
            </w:r>
          </w:p>
        </w:tc>
        <w:tc>
          <w:tcPr>
            <w:tcW w:w="851" w:type="dxa"/>
          </w:tcPr>
          <w:p w:rsidR="00DC3B7C" w:rsidRPr="00E77C59" w:rsidRDefault="00DC3B7C" w:rsidP="009F6822">
            <w:pPr>
              <w:pStyle w:val="a3"/>
              <w:rPr>
                <w:rFonts w:ascii="Times New Roman" w:hAnsi="Times New Roman"/>
                <w:b/>
                <w:sz w:val="24"/>
                <w:szCs w:val="24"/>
              </w:rPr>
            </w:pPr>
            <w:r>
              <w:rPr>
                <w:rFonts w:ascii="Times New Roman" w:hAnsi="Times New Roman"/>
                <w:b/>
                <w:sz w:val="24"/>
                <w:szCs w:val="24"/>
              </w:rPr>
              <w:t>6</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57</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Имя существительное как часть речи. Морфологический разбор имени существительного.</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58</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падежных окончаний имён существительных. Гласные в суффиксах имён существительных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59-60</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 Правописание сложных имён существительных.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61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Диктант по теме «Имя существительное»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62</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Анализ диктанта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Имя прилагательное</w:t>
            </w:r>
          </w:p>
        </w:tc>
        <w:tc>
          <w:tcPr>
            <w:tcW w:w="851" w:type="dxa"/>
          </w:tcPr>
          <w:p w:rsidR="00DC3B7C" w:rsidRPr="00E77C59" w:rsidRDefault="00DC3B7C" w:rsidP="009F6822">
            <w:pPr>
              <w:pStyle w:val="a3"/>
              <w:rPr>
                <w:rFonts w:ascii="Times New Roman" w:hAnsi="Times New Roman"/>
                <w:b/>
                <w:sz w:val="24"/>
                <w:szCs w:val="24"/>
              </w:rPr>
            </w:pPr>
            <w:r>
              <w:rPr>
                <w:rFonts w:ascii="Times New Roman" w:hAnsi="Times New Roman"/>
                <w:b/>
                <w:sz w:val="24"/>
                <w:szCs w:val="24"/>
              </w:rPr>
              <w:t>4</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63</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Имя прилагательное как часть речи. Морфологический разбор имени прилагательного.</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lastRenderedPageBreak/>
              <w:t>64</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окончаний имён прилагательных. Правописание суффиксов имён прилагательных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65</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Н и НН в суффиксах имён прилагательных.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66</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сложных имён прилагательных.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Имя числительное</w:t>
            </w:r>
          </w:p>
        </w:tc>
        <w:tc>
          <w:tcPr>
            <w:tcW w:w="851" w:type="dxa"/>
          </w:tcPr>
          <w:p w:rsidR="00DC3B7C" w:rsidRPr="00E77C59" w:rsidRDefault="00DC3B7C" w:rsidP="009F6822">
            <w:pPr>
              <w:pStyle w:val="a3"/>
              <w:rPr>
                <w:rFonts w:ascii="Times New Roman" w:hAnsi="Times New Roman"/>
                <w:b/>
                <w:sz w:val="24"/>
                <w:szCs w:val="24"/>
              </w:rPr>
            </w:pPr>
            <w:r>
              <w:rPr>
                <w:rFonts w:ascii="Times New Roman" w:hAnsi="Times New Roman"/>
                <w:b/>
                <w:sz w:val="24"/>
                <w:szCs w:val="24"/>
              </w:rPr>
              <w:t>5</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67</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Имя числительное как часть речи. Морфологический разбор имени числительного.</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768"/>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68-69</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Особенности склонения имён числительных. Правописание числительных.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70</w:t>
            </w:r>
          </w:p>
          <w:p w:rsidR="00DC3B7C" w:rsidRPr="009F6822" w:rsidRDefault="00DC3B7C" w:rsidP="009F6822">
            <w:pPr>
              <w:pStyle w:val="a3"/>
              <w:rPr>
                <w:rFonts w:ascii="Times New Roman" w:hAnsi="Times New Roman"/>
                <w:b/>
                <w:sz w:val="24"/>
                <w:szCs w:val="24"/>
              </w:rPr>
            </w:pPr>
          </w:p>
        </w:tc>
        <w:tc>
          <w:tcPr>
            <w:tcW w:w="11623" w:type="dxa"/>
          </w:tcPr>
          <w:p w:rsidR="00DC3B7C" w:rsidRPr="009F6822" w:rsidRDefault="00DC3B7C" w:rsidP="009F6822">
            <w:pPr>
              <w:pStyle w:val="a3"/>
              <w:rPr>
                <w:rFonts w:ascii="Times New Roman" w:hAnsi="Times New Roman"/>
                <w:bCs/>
                <w:sz w:val="24"/>
                <w:szCs w:val="24"/>
              </w:rPr>
            </w:pPr>
            <w:r w:rsidRPr="009F6822">
              <w:rPr>
                <w:rFonts w:ascii="Times New Roman" w:hAnsi="Times New Roman"/>
                <w:bCs/>
                <w:sz w:val="24"/>
                <w:szCs w:val="24"/>
              </w:rPr>
              <w:t>Обучение конспектированию т</w:t>
            </w:r>
            <w:r>
              <w:rPr>
                <w:rFonts w:ascii="Times New Roman" w:hAnsi="Times New Roman"/>
                <w:bCs/>
                <w:sz w:val="24"/>
                <w:szCs w:val="24"/>
              </w:rPr>
              <w:t>екста научного стиля. Употребле</w:t>
            </w:r>
            <w:r w:rsidRPr="009F6822">
              <w:rPr>
                <w:rFonts w:ascii="Times New Roman" w:hAnsi="Times New Roman"/>
                <w:bCs/>
                <w:sz w:val="24"/>
                <w:szCs w:val="24"/>
              </w:rPr>
              <w:t xml:space="preserve">ние имен числительных в речи. </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71</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Употребление имён числительных в речи.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Местоимение</w:t>
            </w:r>
          </w:p>
        </w:tc>
        <w:tc>
          <w:tcPr>
            <w:tcW w:w="851" w:type="dxa"/>
          </w:tcPr>
          <w:p w:rsidR="00DC3B7C" w:rsidRPr="00E77C59" w:rsidRDefault="00DC3B7C" w:rsidP="009F6822">
            <w:pPr>
              <w:pStyle w:val="a3"/>
              <w:rPr>
                <w:rFonts w:ascii="Times New Roman" w:hAnsi="Times New Roman"/>
                <w:b/>
                <w:sz w:val="24"/>
                <w:szCs w:val="24"/>
              </w:rPr>
            </w:pPr>
            <w:r>
              <w:rPr>
                <w:rFonts w:ascii="Times New Roman" w:hAnsi="Times New Roman"/>
                <w:b/>
                <w:sz w:val="24"/>
                <w:szCs w:val="24"/>
              </w:rPr>
              <w:t>5</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72</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Местоимение как часть речи. Морфологический разбор местоимения.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73</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местоимений</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266"/>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 xml:space="preserve">74-75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Сочинение - миниатюра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76</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Анализ сочинения.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Глагол</w:t>
            </w:r>
          </w:p>
        </w:tc>
        <w:tc>
          <w:tcPr>
            <w:tcW w:w="851"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10</w:t>
            </w:r>
          </w:p>
        </w:tc>
        <w:tc>
          <w:tcPr>
            <w:tcW w:w="1275" w:type="dxa"/>
          </w:tcPr>
          <w:p w:rsidR="00DC3B7C" w:rsidRPr="00E77C59"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77</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Глагол как часть речи. Морфологический разбор глагола.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78-79</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глаголов.</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80</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Причастие как глагольная форма.  Образование причастия.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81-82</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суффиксов причастий. Н и НН в причастиях и отглагольных прилагательных.</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83-84</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Деепричастие как глагольная форма. Образование деепричастий.</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p w:rsidR="00DC3B7C" w:rsidRPr="009F6822" w:rsidRDefault="00DC3B7C" w:rsidP="009F6822">
            <w:pPr>
              <w:pStyle w:val="a3"/>
              <w:rPr>
                <w:rFonts w:ascii="Times New Roman" w:hAnsi="Times New Roman"/>
                <w:sz w:val="24"/>
                <w:szCs w:val="24"/>
              </w:rPr>
            </w:pP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85</w:t>
            </w:r>
            <w:r w:rsidRPr="009F6822">
              <w:rPr>
                <w:rFonts w:ascii="Times New Roman" w:hAnsi="Times New Roman"/>
                <w:b/>
                <w:sz w:val="24"/>
                <w:szCs w:val="24"/>
              </w:rPr>
              <w:t xml:space="preserve"> </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Диктант по теме «Глагол»</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86</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Анализ диктанта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77C59" w:rsidRDefault="00DC3B7C" w:rsidP="009F6822">
            <w:pPr>
              <w:pStyle w:val="a3"/>
              <w:rPr>
                <w:rFonts w:ascii="Times New Roman" w:hAnsi="Times New Roman"/>
                <w:b/>
                <w:sz w:val="24"/>
                <w:szCs w:val="24"/>
              </w:rPr>
            </w:pPr>
            <w:r w:rsidRPr="00E77C59">
              <w:rPr>
                <w:rFonts w:ascii="Times New Roman" w:hAnsi="Times New Roman"/>
                <w:b/>
                <w:sz w:val="24"/>
                <w:szCs w:val="24"/>
              </w:rPr>
              <w:t>Наречие</w:t>
            </w:r>
          </w:p>
        </w:tc>
        <w:tc>
          <w:tcPr>
            <w:tcW w:w="851" w:type="dxa"/>
          </w:tcPr>
          <w:p w:rsidR="00DC3B7C" w:rsidRPr="00E77C59" w:rsidRDefault="00DC3B7C" w:rsidP="009F6822">
            <w:pPr>
              <w:pStyle w:val="a3"/>
              <w:rPr>
                <w:rFonts w:ascii="Times New Roman" w:hAnsi="Times New Roman"/>
                <w:b/>
                <w:sz w:val="24"/>
                <w:szCs w:val="24"/>
              </w:rPr>
            </w:pPr>
            <w:r>
              <w:rPr>
                <w:rFonts w:ascii="Times New Roman" w:hAnsi="Times New Roman"/>
                <w:b/>
                <w:sz w:val="24"/>
                <w:szCs w:val="24"/>
              </w:rPr>
              <w:t>3</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87</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Наречие как часть речи. Морфологический разбор наречия.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88-89</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Правописание наречий.</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2</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E15839" w:rsidRDefault="00DC3B7C" w:rsidP="009F6822">
            <w:pPr>
              <w:pStyle w:val="a3"/>
              <w:rPr>
                <w:rFonts w:ascii="Times New Roman" w:hAnsi="Times New Roman"/>
                <w:b/>
                <w:sz w:val="24"/>
                <w:szCs w:val="24"/>
              </w:rPr>
            </w:pPr>
          </w:p>
        </w:tc>
        <w:tc>
          <w:tcPr>
            <w:tcW w:w="11623" w:type="dxa"/>
          </w:tcPr>
          <w:p w:rsidR="00DC3B7C" w:rsidRPr="00E15839" w:rsidRDefault="00DC3B7C" w:rsidP="009F6822">
            <w:pPr>
              <w:pStyle w:val="a3"/>
              <w:rPr>
                <w:rFonts w:ascii="Times New Roman" w:hAnsi="Times New Roman"/>
                <w:b/>
                <w:sz w:val="24"/>
                <w:szCs w:val="24"/>
              </w:rPr>
            </w:pPr>
            <w:r w:rsidRPr="00E15839">
              <w:rPr>
                <w:rFonts w:ascii="Times New Roman" w:hAnsi="Times New Roman"/>
                <w:b/>
                <w:sz w:val="24"/>
                <w:szCs w:val="24"/>
              </w:rPr>
              <w:t>Слова категории состояния.</w:t>
            </w:r>
          </w:p>
        </w:tc>
        <w:tc>
          <w:tcPr>
            <w:tcW w:w="851" w:type="dxa"/>
          </w:tcPr>
          <w:p w:rsidR="00DC3B7C" w:rsidRPr="00E15839" w:rsidRDefault="00DC3B7C" w:rsidP="009F6822">
            <w:pPr>
              <w:pStyle w:val="a3"/>
              <w:rPr>
                <w:rFonts w:ascii="Times New Roman" w:hAnsi="Times New Roman"/>
                <w:b/>
                <w:sz w:val="24"/>
                <w:szCs w:val="24"/>
              </w:rPr>
            </w:pPr>
            <w:r w:rsidRPr="00E15839">
              <w:rPr>
                <w:rFonts w:ascii="Times New Roman" w:hAnsi="Times New Roman"/>
                <w:b/>
                <w:sz w:val="24"/>
                <w:szCs w:val="24"/>
              </w:rPr>
              <w:t>1</w:t>
            </w:r>
          </w:p>
        </w:tc>
        <w:tc>
          <w:tcPr>
            <w:tcW w:w="1275" w:type="dxa"/>
          </w:tcPr>
          <w:p w:rsidR="00DC3B7C" w:rsidRPr="00E15839" w:rsidRDefault="00DC3B7C" w:rsidP="009F6822">
            <w:pPr>
              <w:pStyle w:val="a3"/>
              <w:rPr>
                <w:rFonts w:ascii="Times New Roman" w:hAnsi="Times New Roman"/>
                <w:b/>
                <w:sz w:val="24"/>
                <w:szCs w:val="24"/>
              </w:rPr>
            </w:pPr>
          </w:p>
        </w:tc>
      </w:tr>
      <w:tr w:rsidR="00DC3B7C" w:rsidRPr="009F6822" w:rsidTr="00DC3B7C">
        <w:trPr>
          <w:trHeight w:val="819"/>
        </w:trPr>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90</w:t>
            </w:r>
          </w:p>
        </w:tc>
        <w:tc>
          <w:tcPr>
            <w:tcW w:w="11623" w:type="dxa"/>
          </w:tcPr>
          <w:p w:rsidR="00DC3B7C" w:rsidRPr="009F6822" w:rsidRDefault="00DC3B7C" w:rsidP="00D72B5E">
            <w:pPr>
              <w:pStyle w:val="a3"/>
              <w:rPr>
                <w:rFonts w:ascii="Times New Roman" w:hAnsi="Times New Roman"/>
                <w:sz w:val="24"/>
                <w:szCs w:val="24"/>
              </w:rPr>
            </w:pPr>
            <w:r w:rsidRPr="009F6822">
              <w:rPr>
                <w:rFonts w:ascii="Times New Roman" w:hAnsi="Times New Roman"/>
                <w:sz w:val="24"/>
                <w:szCs w:val="24"/>
              </w:rPr>
              <w:t>Слова категории состояния. Морфологический разбор слов категории состояния.</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rPr>
          <w:trHeight w:val="461"/>
        </w:trPr>
        <w:tc>
          <w:tcPr>
            <w:tcW w:w="813" w:type="dxa"/>
            <w:shd w:val="clear" w:color="auto" w:fill="auto"/>
          </w:tcPr>
          <w:p w:rsidR="00DC3B7C" w:rsidRPr="009F6822" w:rsidRDefault="00DC3B7C" w:rsidP="009F6822">
            <w:pPr>
              <w:pStyle w:val="a3"/>
              <w:rPr>
                <w:rFonts w:ascii="Times New Roman" w:hAnsi="Times New Roman"/>
                <w:sz w:val="24"/>
                <w:szCs w:val="24"/>
              </w:rPr>
            </w:pPr>
          </w:p>
        </w:tc>
        <w:tc>
          <w:tcPr>
            <w:tcW w:w="11623" w:type="dxa"/>
          </w:tcPr>
          <w:p w:rsidR="00DC3B7C" w:rsidRPr="00E15839" w:rsidRDefault="00DC3B7C" w:rsidP="00D72B5E">
            <w:pPr>
              <w:pStyle w:val="a3"/>
              <w:rPr>
                <w:rFonts w:ascii="Times New Roman" w:hAnsi="Times New Roman"/>
                <w:b/>
                <w:sz w:val="24"/>
                <w:szCs w:val="24"/>
              </w:rPr>
            </w:pPr>
            <w:r w:rsidRPr="00E15839">
              <w:rPr>
                <w:rFonts w:ascii="Times New Roman" w:hAnsi="Times New Roman"/>
                <w:b/>
                <w:sz w:val="24"/>
                <w:szCs w:val="24"/>
              </w:rPr>
              <w:t xml:space="preserve">Предлог. Союз. Частица. </w:t>
            </w:r>
            <w:r>
              <w:rPr>
                <w:rFonts w:ascii="Times New Roman" w:hAnsi="Times New Roman"/>
                <w:b/>
                <w:sz w:val="24"/>
                <w:szCs w:val="24"/>
              </w:rPr>
              <w:t>М</w:t>
            </w:r>
            <w:r w:rsidRPr="00E15839">
              <w:rPr>
                <w:rFonts w:ascii="Times New Roman" w:hAnsi="Times New Roman"/>
                <w:b/>
                <w:sz w:val="24"/>
                <w:szCs w:val="24"/>
              </w:rPr>
              <w:t>еждометие</w:t>
            </w:r>
          </w:p>
        </w:tc>
        <w:tc>
          <w:tcPr>
            <w:tcW w:w="851" w:type="dxa"/>
          </w:tcPr>
          <w:p w:rsidR="00DC3B7C" w:rsidRPr="00E15839" w:rsidRDefault="00DC3B7C" w:rsidP="009F6822">
            <w:pPr>
              <w:pStyle w:val="a3"/>
              <w:rPr>
                <w:rFonts w:ascii="Times New Roman" w:hAnsi="Times New Roman"/>
                <w:b/>
                <w:sz w:val="24"/>
                <w:szCs w:val="24"/>
              </w:rPr>
            </w:pPr>
            <w:r>
              <w:rPr>
                <w:rFonts w:ascii="Times New Roman" w:hAnsi="Times New Roman"/>
                <w:b/>
                <w:sz w:val="24"/>
                <w:szCs w:val="24"/>
              </w:rPr>
              <w:t>8</w:t>
            </w:r>
          </w:p>
        </w:tc>
        <w:tc>
          <w:tcPr>
            <w:tcW w:w="1275" w:type="dxa"/>
          </w:tcPr>
          <w:p w:rsidR="00DC3B7C" w:rsidRDefault="00DC3B7C" w:rsidP="009F6822">
            <w:pPr>
              <w:pStyle w:val="a3"/>
              <w:rPr>
                <w:rFonts w:ascii="Times New Roman" w:hAnsi="Times New Roman"/>
                <w:b/>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91</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Предлог как служебная часть речи. Правописание предлогов</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92</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Союз как служебная часть речи. Правописание союзов.</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lastRenderedPageBreak/>
              <w:t>93</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Частица как служебная часть речи. Правописание частиц.</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94</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Частицы НЕ и НИ. Их значение и употребление.</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95</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Слитное и раздельное написание НЕ и НИ с разными частями речи.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96</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Междометие как особый разряд слов. Звукоподражательные слова.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97</w:t>
            </w:r>
          </w:p>
        </w:tc>
        <w:tc>
          <w:tcPr>
            <w:tcW w:w="11623"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Диктант по теме «Самостоятельные части речи»</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98</w:t>
            </w:r>
          </w:p>
        </w:tc>
        <w:tc>
          <w:tcPr>
            <w:tcW w:w="11623" w:type="dxa"/>
          </w:tcPr>
          <w:p w:rsidR="00DC3B7C" w:rsidRPr="009F6822" w:rsidRDefault="00DC3B7C" w:rsidP="00E15839">
            <w:pPr>
              <w:pStyle w:val="a3"/>
              <w:rPr>
                <w:rFonts w:ascii="Times New Roman" w:hAnsi="Times New Roman"/>
                <w:sz w:val="24"/>
                <w:szCs w:val="24"/>
              </w:rPr>
            </w:pPr>
            <w:r w:rsidRPr="009F6822">
              <w:rPr>
                <w:rFonts w:ascii="Times New Roman" w:hAnsi="Times New Roman"/>
                <w:sz w:val="24"/>
                <w:szCs w:val="24"/>
              </w:rPr>
              <w:t>Анализ диктанта.</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99</w:t>
            </w:r>
          </w:p>
        </w:tc>
        <w:tc>
          <w:tcPr>
            <w:tcW w:w="11623" w:type="dxa"/>
          </w:tcPr>
          <w:p w:rsidR="00DC3B7C" w:rsidRPr="00E15839" w:rsidRDefault="00DC3B7C" w:rsidP="001542EF">
            <w:pPr>
              <w:pStyle w:val="a3"/>
              <w:rPr>
                <w:rFonts w:ascii="Times New Roman" w:hAnsi="Times New Roman"/>
                <w:b/>
                <w:sz w:val="24"/>
                <w:szCs w:val="24"/>
              </w:rPr>
            </w:pPr>
            <w:r w:rsidRPr="00E15839">
              <w:rPr>
                <w:rFonts w:ascii="Times New Roman" w:hAnsi="Times New Roman"/>
                <w:b/>
                <w:sz w:val="24"/>
                <w:szCs w:val="24"/>
              </w:rPr>
              <w:t xml:space="preserve">Повторение и обобщение </w:t>
            </w:r>
            <w:proofErr w:type="gramStart"/>
            <w:r w:rsidRPr="00E15839">
              <w:rPr>
                <w:rFonts w:ascii="Times New Roman" w:hAnsi="Times New Roman"/>
                <w:b/>
                <w:sz w:val="24"/>
                <w:szCs w:val="24"/>
              </w:rPr>
              <w:t>пройденного</w:t>
            </w:r>
            <w:proofErr w:type="gramEnd"/>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100</w:t>
            </w:r>
          </w:p>
        </w:tc>
        <w:tc>
          <w:tcPr>
            <w:tcW w:w="11623" w:type="dxa"/>
          </w:tcPr>
          <w:p w:rsidR="00DC3B7C" w:rsidRPr="009F6822" w:rsidRDefault="00DC3B7C" w:rsidP="001542EF">
            <w:pPr>
              <w:pStyle w:val="a3"/>
              <w:rPr>
                <w:rFonts w:ascii="Times New Roman" w:hAnsi="Times New Roman"/>
                <w:sz w:val="24"/>
                <w:szCs w:val="24"/>
              </w:rPr>
            </w:pPr>
            <w:r w:rsidRPr="009F6822">
              <w:rPr>
                <w:rFonts w:ascii="Times New Roman" w:hAnsi="Times New Roman"/>
                <w:bCs/>
                <w:sz w:val="24"/>
                <w:szCs w:val="24"/>
              </w:rPr>
              <w:t>Комплексная контрольная работа, аналогичная контрольно-измерительным материалам ЕГЭ</w:t>
            </w:r>
          </w:p>
        </w:tc>
        <w:tc>
          <w:tcPr>
            <w:tcW w:w="851" w:type="dxa"/>
          </w:tcPr>
          <w:p w:rsidR="00DC3B7C" w:rsidRPr="009F6822" w:rsidRDefault="00DC3B7C" w:rsidP="009F6822">
            <w:pPr>
              <w:pStyle w:val="a3"/>
              <w:rPr>
                <w:rFonts w:ascii="Times New Roman" w:hAnsi="Times New Roman"/>
                <w:sz w:val="24"/>
                <w:szCs w:val="24"/>
              </w:rPr>
            </w:pPr>
            <w:r w:rsidRPr="009F6822">
              <w:rPr>
                <w:rFonts w:ascii="Times New Roman" w:hAnsi="Times New Roman"/>
                <w:sz w:val="24"/>
                <w:szCs w:val="24"/>
              </w:rPr>
              <w:t>1</w:t>
            </w:r>
          </w:p>
        </w:tc>
        <w:tc>
          <w:tcPr>
            <w:tcW w:w="1275" w:type="dxa"/>
          </w:tcPr>
          <w:p w:rsidR="00DC3B7C" w:rsidRPr="009F6822" w:rsidRDefault="00DC3B7C" w:rsidP="009F6822">
            <w:pPr>
              <w:pStyle w:val="a3"/>
              <w:rPr>
                <w:rFonts w:ascii="Times New Roman" w:hAnsi="Times New Roman"/>
                <w:sz w:val="24"/>
                <w:szCs w:val="24"/>
              </w:rPr>
            </w:pPr>
          </w:p>
        </w:tc>
      </w:tr>
      <w:tr w:rsidR="00DC3B7C" w:rsidRPr="009F6822" w:rsidTr="00DC3B7C">
        <w:tc>
          <w:tcPr>
            <w:tcW w:w="813" w:type="dxa"/>
            <w:shd w:val="clear" w:color="auto" w:fill="auto"/>
          </w:tcPr>
          <w:p w:rsidR="00DC3B7C" w:rsidRPr="009F6822" w:rsidRDefault="00DC3B7C" w:rsidP="001542EF">
            <w:pPr>
              <w:pStyle w:val="a3"/>
              <w:rPr>
                <w:rFonts w:ascii="Times New Roman" w:hAnsi="Times New Roman"/>
                <w:sz w:val="24"/>
                <w:szCs w:val="24"/>
              </w:rPr>
            </w:pPr>
            <w:r w:rsidRPr="009F6822">
              <w:rPr>
                <w:rFonts w:ascii="Times New Roman" w:hAnsi="Times New Roman"/>
                <w:sz w:val="24"/>
                <w:szCs w:val="24"/>
              </w:rPr>
              <w:t>10</w:t>
            </w:r>
            <w:r>
              <w:rPr>
                <w:rFonts w:ascii="Times New Roman" w:hAnsi="Times New Roman"/>
                <w:sz w:val="24"/>
                <w:szCs w:val="24"/>
              </w:rPr>
              <w:t>1</w:t>
            </w:r>
            <w:r w:rsidRPr="009F6822">
              <w:rPr>
                <w:rFonts w:ascii="Times New Roman" w:hAnsi="Times New Roman"/>
                <w:sz w:val="24"/>
                <w:szCs w:val="24"/>
              </w:rPr>
              <w:t>-10</w:t>
            </w:r>
            <w:r>
              <w:rPr>
                <w:rFonts w:ascii="Times New Roman" w:hAnsi="Times New Roman"/>
                <w:sz w:val="24"/>
                <w:szCs w:val="24"/>
              </w:rPr>
              <w:t>2</w:t>
            </w:r>
          </w:p>
        </w:tc>
        <w:tc>
          <w:tcPr>
            <w:tcW w:w="11623" w:type="dxa"/>
          </w:tcPr>
          <w:p w:rsidR="00DC3B7C" w:rsidRPr="009F6822" w:rsidRDefault="00DC3B7C" w:rsidP="001542EF">
            <w:pPr>
              <w:pStyle w:val="a3"/>
              <w:rPr>
                <w:rFonts w:ascii="Times New Roman" w:hAnsi="Times New Roman"/>
                <w:bCs/>
                <w:sz w:val="24"/>
                <w:szCs w:val="24"/>
              </w:rPr>
            </w:pPr>
            <w:r w:rsidRPr="009F6822">
              <w:rPr>
                <w:rFonts w:ascii="Times New Roman" w:hAnsi="Times New Roman"/>
                <w:sz w:val="24"/>
                <w:szCs w:val="24"/>
              </w:rPr>
              <w:t xml:space="preserve">Повторение и обобщение </w:t>
            </w:r>
            <w:proofErr w:type="gramStart"/>
            <w:r w:rsidRPr="009F6822">
              <w:rPr>
                <w:rFonts w:ascii="Times New Roman" w:hAnsi="Times New Roman"/>
                <w:sz w:val="24"/>
                <w:szCs w:val="24"/>
              </w:rPr>
              <w:t>пройденного</w:t>
            </w:r>
            <w:proofErr w:type="gramEnd"/>
            <w:r>
              <w:rPr>
                <w:rFonts w:ascii="Times New Roman" w:hAnsi="Times New Roman"/>
                <w:sz w:val="24"/>
                <w:szCs w:val="24"/>
              </w:rPr>
              <w:t xml:space="preserve">. </w:t>
            </w:r>
            <w:r w:rsidRPr="009F6822">
              <w:rPr>
                <w:rFonts w:ascii="Times New Roman" w:hAnsi="Times New Roman"/>
                <w:sz w:val="24"/>
                <w:szCs w:val="24"/>
              </w:rPr>
              <w:t>Итоговый урок</w:t>
            </w:r>
          </w:p>
        </w:tc>
        <w:tc>
          <w:tcPr>
            <w:tcW w:w="851" w:type="dxa"/>
          </w:tcPr>
          <w:p w:rsidR="00DC3B7C" w:rsidRPr="009F6822" w:rsidRDefault="00DC3B7C" w:rsidP="001542EF">
            <w:pPr>
              <w:pStyle w:val="a3"/>
              <w:rPr>
                <w:rFonts w:ascii="Times New Roman" w:hAnsi="Times New Roman"/>
                <w:bCs/>
                <w:sz w:val="24"/>
                <w:szCs w:val="24"/>
              </w:rPr>
            </w:pPr>
            <w:r w:rsidRPr="009F6822">
              <w:rPr>
                <w:rFonts w:ascii="Times New Roman" w:hAnsi="Times New Roman"/>
                <w:bCs/>
                <w:sz w:val="24"/>
                <w:szCs w:val="24"/>
              </w:rPr>
              <w:t>2</w:t>
            </w:r>
          </w:p>
        </w:tc>
        <w:tc>
          <w:tcPr>
            <w:tcW w:w="1275" w:type="dxa"/>
          </w:tcPr>
          <w:p w:rsidR="00DC3B7C" w:rsidRPr="009F6822" w:rsidRDefault="00DC3B7C" w:rsidP="001542EF">
            <w:pPr>
              <w:pStyle w:val="a3"/>
              <w:rPr>
                <w:rFonts w:ascii="Times New Roman" w:hAnsi="Times New Roman"/>
                <w:bCs/>
                <w:sz w:val="24"/>
                <w:szCs w:val="24"/>
              </w:rPr>
            </w:pPr>
          </w:p>
        </w:tc>
      </w:tr>
    </w:tbl>
    <w:p w:rsidR="00AF6055" w:rsidRPr="00113E15" w:rsidRDefault="00AF6055" w:rsidP="00AF6055">
      <w:pPr>
        <w:shd w:val="clear" w:color="auto" w:fill="FFFFFF"/>
        <w:spacing w:after="0" w:line="240" w:lineRule="auto"/>
        <w:ind w:firstLine="624"/>
        <w:jc w:val="center"/>
        <w:rPr>
          <w:rFonts w:ascii="Times New Roman" w:hAnsi="Times New Roman"/>
          <w:b/>
          <w:color w:val="000000"/>
          <w:sz w:val="24"/>
          <w:szCs w:val="24"/>
        </w:rPr>
        <w:sectPr w:rsidR="00AF6055" w:rsidRPr="00113E15" w:rsidSect="00F94A37">
          <w:footerReference w:type="even" r:id="rId8"/>
          <w:footerReference w:type="default" r:id="rId9"/>
          <w:pgSz w:w="16838" w:h="11906" w:orient="landscape"/>
          <w:pgMar w:top="568" w:right="962" w:bottom="426" w:left="1134" w:header="709" w:footer="709" w:gutter="0"/>
          <w:cols w:space="708"/>
          <w:titlePg/>
          <w:docGrid w:linePitch="360"/>
        </w:sectPr>
      </w:pPr>
    </w:p>
    <w:p w:rsidR="00AF6055" w:rsidRPr="00113E15" w:rsidRDefault="00AF6055" w:rsidP="00E60574">
      <w:pPr>
        <w:spacing w:after="0" w:line="240" w:lineRule="auto"/>
        <w:jc w:val="center"/>
        <w:rPr>
          <w:rFonts w:ascii="Times New Roman" w:hAnsi="Times New Roman"/>
          <w:b/>
          <w:sz w:val="24"/>
          <w:szCs w:val="24"/>
        </w:rPr>
      </w:pPr>
    </w:p>
    <w:tbl>
      <w:tblPr>
        <w:tblpPr w:leftFromText="180" w:rightFromText="180" w:vertAnchor="text" w:horzAnchor="margin" w:tblpY="50"/>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851"/>
        <w:gridCol w:w="11056"/>
      </w:tblGrid>
      <w:tr w:rsidR="00DC3B7C" w:rsidRPr="00113E15" w:rsidTr="00DC3B7C">
        <w:trPr>
          <w:trHeight w:val="319"/>
        </w:trPr>
        <w:tc>
          <w:tcPr>
            <w:tcW w:w="529" w:type="dxa"/>
            <w:vMerge w:val="restart"/>
            <w:shd w:val="clear" w:color="auto" w:fill="auto"/>
            <w:vAlign w:val="center"/>
          </w:tcPr>
          <w:p w:rsidR="00DC3B7C" w:rsidRPr="00113E15" w:rsidRDefault="00DC3B7C" w:rsidP="00DC3B7C">
            <w:pPr>
              <w:spacing w:line="240" w:lineRule="auto"/>
              <w:jc w:val="center"/>
              <w:rPr>
                <w:rFonts w:ascii="Times New Roman" w:hAnsi="Times New Roman"/>
                <w:b/>
                <w:sz w:val="24"/>
                <w:szCs w:val="24"/>
              </w:rPr>
            </w:pPr>
            <w:bookmarkStart w:id="0" w:name="_GoBack"/>
            <w:bookmarkEnd w:id="0"/>
          </w:p>
          <w:p w:rsidR="00DC3B7C" w:rsidRPr="00113E15" w:rsidRDefault="00DC3B7C" w:rsidP="00DC3B7C">
            <w:pPr>
              <w:spacing w:line="240" w:lineRule="auto"/>
              <w:jc w:val="center"/>
              <w:rPr>
                <w:rFonts w:ascii="Times New Roman" w:hAnsi="Times New Roman"/>
                <w:b/>
                <w:sz w:val="24"/>
                <w:szCs w:val="24"/>
              </w:rPr>
            </w:pPr>
            <w:r w:rsidRPr="00113E15">
              <w:rPr>
                <w:rFonts w:ascii="Times New Roman" w:hAnsi="Times New Roman"/>
                <w:b/>
                <w:sz w:val="24"/>
                <w:szCs w:val="24"/>
              </w:rPr>
              <w:t xml:space="preserve">№ </w:t>
            </w:r>
          </w:p>
        </w:tc>
        <w:tc>
          <w:tcPr>
            <w:tcW w:w="2835" w:type="dxa"/>
            <w:vMerge w:val="restart"/>
            <w:shd w:val="clear" w:color="auto" w:fill="auto"/>
            <w:vAlign w:val="center"/>
          </w:tcPr>
          <w:p w:rsidR="00DC3B7C" w:rsidRPr="00113E15" w:rsidRDefault="00DC3B7C" w:rsidP="00DC3B7C">
            <w:pPr>
              <w:spacing w:line="240" w:lineRule="auto"/>
              <w:jc w:val="center"/>
              <w:rPr>
                <w:rFonts w:ascii="Times New Roman" w:hAnsi="Times New Roman"/>
                <w:b/>
                <w:sz w:val="24"/>
                <w:szCs w:val="24"/>
              </w:rPr>
            </w:pPr>
            <w:r w:rsidRPr="00113E15">
              <w:rPr>
                <w:rFonts w:ascii="Times New Roman" w:hAnsi="Times New Roman"/>
                <w:b/>
                <w:sz w:val="24"/>
                <w:szCs w:val="24"/>
              </w:rPr>
              <w:t>Наименование тем и разделов</w:t>
            </w:r>
          </w:p>
        </w:tc>
        <w:tc>
          <w:tcPr>
            <w:tcW w:w="851" w:type="dxa"/>
            <w:vMerge w:val="restart"/>
          </w:tcPr>
          <w:p w:rsidR="00DC3B7C" w:rsidRPr="00113E15" w:rsidRDefault="00DC3B7C" w:rsidP="00DC3B7C">
            <w:pPr>
              <w:spacing w:line="240" w:lineRule="auto"/>
              <w:jc w:val="center"/>
              <w:rPr>
                <w:rFonts w:ascii="Times New Roman" w:hAnsi="Times New Roman"/>
                <w:b/>
                <w:sz w:val="24"/>
                <w:szCs w:val="24"/>
              </w:rPr>
            </w:pPr>
            <w:r w:rsidRPr="00113E15">
              <w:rPr>
                <w:rFonts w:ascii="Times New Roman" w:hAnsi="Times New Roman"/>
                <w:b/>
                <w:sz w:val="24"/>
                <w:szCs w:val="24"/>
              </w:rPr>
              <w:t>Всего часов</w:t>
            </w:r>
          </w:p>
        </w:tc>
        <w:tc>
          <w:tcPr>
            <w:tcW w:w="11056" w:type="dxa"/>
            <w:shd w:val="clear" w:color="auto" w:fill="auto"/>
          </w:tcPr>
          <w:p w:rsidR="00DC3B7C" w:rsidRPr="00113E15" w:rsidRDefault="00DC3B7C" w:rsidP="00DC3B7C">
            <w:pPr>
              <w:spacing w:line="240" w:lineRule="auto"/>
              <w:jc w:val="center"/>
              <w:rPr>
                <w:rFonts w:ascii="Times New Roman" w:hAnsi="Times New Roman"/>
                <w:b/>
                <w:sz w:val="24"/>
                <w:szCs w:val="24"/>
              </w:rPr>
            </w:pPr>
            <w:r w:rsidRPr="00113E15">
              <w:rPr>
                <w:rFonts w:ascii="Times New Roman" w:hAnsi="Times New Roman"/>
                <w:b/>
                <w:sz w:val="24"/>
                <w:szCs w:val="24"/>
              </w:rPr>
              <w:t>Содержание урока</w:t>
            </w:r>
          </w:p>
        </w:tc>
      </w:tr>
      <w:tr w:rsidR="00DC3B7C" w:rsidRPr="00113E15" w:rsidTr="00DC3B7C">
        <w:trPr>
          <w:trHeight w:val="319"/>
        </w:trPr>
        <w:tc>
          <w:tcPr>
            <w:tcW w:w="529" w:type="dxa"/>
            <w:vMerge/>
            <w:shd w:val="clear" w:color="auto" w:fill="auto"/>
            <w:vAlign w:val="center"/>
          </w:tcPr>
          <w:p w:rsidR="00DC3B7C" w:rsidRPr="00113E15" w:rsidRDefault="00DC3B7C" w:rsidP="00DC3B7C">
            <w:pPr>
              <w:spacing w:line="240" w:lineRule="auto"/>
              <w:jc w:val="center"/>
              <w:rPr>
                <w:rFonts w:ascii="Times New Roman" w:hAnsi="Times New Roman"/>
                <w:sz w:val="24"/>
                <w:szCs w:val="24"/>
              </w:rPr>
            </w:pPr>
          </w:p>
        </w:tc>
        <w:tc>
          <w:tcPr>
            <w:tcW w:w="2835" w:type="dxa"/>
            <w:vMerge/>
            <w:shd w:val="clear" w:color="auto" w:fill="auto"/>
            <w:vAlign w:val="center"/>
          </w:tcPr>
          <w:p w:rsidR="00DC3B7C" w:rsidRPr="00113E15" w:rsidRDefault="00DC3B7C" w:rsidP="00DC3B7C">
            <w:pPr>
              <w:spacing w:line="240" w:lineRule="auto"/>
              <w:jc w:val="center"/>
              <w:rPr>
                <w:rFonts w:ascii="Times New Roman" w:hAnsi="Times New Roman"/>
                <w:sz w:val="24"/>
                <w:szCs w:val="24"/>
              </w:rPr>
            </w:pPr>
          </w:p>
        </w:tc>
        <w:tc>
          <w:tcPr>
            <w:tcW w:w="851" w:type="dxa"/>
            <w:vMerge/>
          </w:tcPr>
          <w:p w:rsidR="00DC3B7C" w:rsidRPr="00113E15" w:rsidRDefault="00DC3B7C" w:rsidP="00DC3B7C">
            <w:pPr>
              <w:spacing w:line="240" w:lineRule="auto"/>
              <w:jc w:val="center"/>
              <w:rPr>
                <w:rFonts w:ascii="Times New Roman" w:hAnsi="Times New Roman"/>
                <w:b/>
                <w:sz w:val="24"/>
                <w:szCs w:val="24"/>
              </w:rPr>
            </w:pPr>
          </w:p>
        </w:tc>
        <w:tc>
          <w:tcPr>
            <w:tcW w:w="11056" w:type="dxa"/>
            <w:shd w:val="clear" w:color="auto" w:fill="auto"/>
          </w:tcPr>
          <w:p w:rsidR="00DC3B7C" w:rsidRPr="00113E15" w:rsidRDefault="00DC3B7C" w:rsidP="00DC3B7C">
            <w:pPr>
              <w:spacing w:line="240" w:lineRule="auto"/>
              <w:jc w:val="center"/>
              <w:rPr>
                <w:rFonts w:ascii="Times New Roman" w:hAnsi="Times New Roman"/>
                <w:b/>
                <w:sz w:val="24"/>
                <w:szCs w:val="24"/>
              </w:rPr>
            </w:pPr>
            <w:r w:rsidRPr="00113E15">
              <w:rPr>
                <w:rFonts w:ascii="Times New Roman" w:hAnsi="Times New Roman"/>
                <w:b/>
                <w:sz w:val="24"/>
                <w:szCs w:val="24"/>
              </w:rPr>
              <w:t>основные термины и понятия</w:t>
            </w:r>
          </w:p>
        </w:tc>
      </w:tr>
      <w:tr w:rsidR="00DC3B7C" w:rsidRPr="00113E15" w:rsidTr="00DC3B7C">
        <w:tc>
          <w:tcPr>
            <w:tcW w:w="529" w:type="dxa"/>
            <w:shd w:val="clear" w:color="auto" w:fill="auto"/>
          </w:tcPr>
          <w:p w:rsidR="00DC3B7C" w:rsidRPr="00113E15" w:rsidRDefault="00DC3B7C" w:rsidP="00DC3B7C">
            <w:pPr>
              <w:spacing w:line="240" w:lineRule="auto"/>
              <w:jc w:val="center"/>
              <w:rPr>
                <w:rFonts w:ascii="Times New Roman" w:hAnsi="Times New Roman"/>
                <w:sz w:val="24"/>
                <w:szCs w:val="24"/>
              </w:rPr>
            </w:pPr>
            <w:r w:rsidRPr="00113E15">
              <w:rPr>
                <w:rFonts w:ascii="Times New Roman" w:hAnsi="Times New Roman"/>
                <w:sz w:val="24"/>
                <w:szCs w:val="24"/>
              </w:rPr>
              <w:t>1</w:t>
            </w:r>
          </w:p>
        </w:tc>
        <w:tc>
          <w:tcPr>
            <w:tcW w:w="2835" w:type="dxa"/>
            <w:shd w:val="clear" w:color="auto" w:fill="auto"/>
          </w:tcPr>
          <w:p w:rsidR="00DC3B7C" w:rsidRPr="00113E15" w:rsidRDefault="00DC3B7C" w:rsidP="00DC3B7C">
            <w:pPr>
              <w:spacing w:line="240" w:lineRule="auto"/>
              <w:ind w:right="4"/>
              <w:rPr>
                <w:rFonts w:ascii="Times New Roman" w:hAnsi="Times New Roman"/>
                <w:sz w:val="24"/>
                <w:szCs w:val="24"/>
              </w:rPr>
            </w:pPr>
            <w:r w:rsidRPr="00113E15">
              <w:rPr>
                <w:rFonts w:ascii="Times New Roman" w:hAnsi="Times New Roman"/>
                <w:sz w:val="24"/>
                <w:szCs w:val="24"/>
              </w:rPr>
              <w:t>Введение. Слово о русском языке.</w:t>
            </w:r>
          </w:p>
        </w:tc>
        <w:tc>
          <w:tcPr>
            <w:tcW w:w="851" w:type="dxa"/>
          </w:tcPr>
          <w:p w:rsidR="00DC3B7C" w:rsidRPr="00113E15" w:rsidRDefault="00DC3B7C" w:rsidP="00DC3B7C">
            <w:pPr>
              <w:spacing w:line="240" w:lineRule="auto"/>
              <w:rPr>
                <w:rFonts w:ascii="Times New Roman" w:hAnsi="Times New Roman"/>
                <w:sz w:val="24"/>
                <w:szCs w:val="24"/>
              </w:rPr>
            </w:pPr>
            <w:r w:rsidRPr="00113E15">
              <w:rPr>
                <w:rFonts w:ascii="Times New Roman" w:hAnsi="Times New Roman"/>
                <w:sz w:val="24"/>
                <w:szCs w:val="24"/>
              </w:rPr>
              <w:t>1</w:t>
            </w:r>
          </w:p>
        </w:tc>
        <w:tc>
          <w:tcPr>
            <w:tcW w:w="11056" w:type="dxa"/>
            <w:shd w:val="clear" w:color="auto" w:fill="auto"/>
          </w:tcPr>
          <w:p w:rsidR="00DC3B7C" w:rsidRPr="00113E15" w:rsidRDefault="00DC3B7C" w:rsidP="00DC3B7C">
            <w:pPr>
              <w:spacing w:line="240" w:lineRule="auto"/>
              <w:rPr>
                <w:rFonts w:ascii="Times New Roman" w:hAnsi="Times New Roman"/>
                <w:sz w:val="24"/>
                <w:szCs w:val="24"/>
              </w:rPr>
            </w:pPr>
            <w:r w:rsidRPr="00113E15">
              <w:rPr>
                <w:rFonts w:ascii="Times New Roman" w:hAnsi="Times New Roman"/>
                <w:sz w:val="24"/>
                <w:szCs w:val="24"/>
              </w:rPr>
              <w:t>Русский язык среди языков мира, русский литературный язык, язык межнационального общения.  Функциональные стили, норма литературного языка.</w:t>
            </w:r>
          </w:p>
        </w:tc>
      </w:tr>
      <w:tr w:rsidR="00DC3B7C" w:rsidRPr="00113E15" w:rsidTr="00DC3B7C">
        <w:tc>
          <w:tcPr>
            <w:tcW w:w="529" w:type="dxa"/>
            <w:shd w:val="clear" w:color="auto" w:fill="auto"/>
          </w:tcPr>
          <w:p w:rsidR="00DC3B7C" w:rsidRPr="00113E15" w:rsidRDefault="00DC3B7C" w:rsidP="00DC3B7C">
            <w:pPr>
              <w:spacing w:line="240" w:lineRule="auto"/>
              <w:jc w:val="center"/>
              <w:rPr>
                <w:rFonts w:ascii="Times New Roman" w:hAnsi="Times New Roman"/>
                <w:sz w:val="24"/>
                <w:szCs w:val="24"/>
              </w:rPr>
            </w:pPr>
            <w:r w:rsidRPr="00113E15">
              <w:rPr>
                <w:rFonts w:ascii="Times New Roman" w:hAnsi="Times New Roman"/>
                <w:sz w:val="24"/>
                <w:szCs w:val="24"/>
              </w:rPr>
              <w:t>2</w:t>
            </w:r>
          </w:p>
        </w:tc>
        <w:tc>
          <w:tcPr>
            <w:tcW w:w="2835" w:type="dxa"/>
            <w:shd w:val="clear" w:color="auto" w:fill="auto"/>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Повторение пройденных тем в 5 классах.  Лексика. Фонетика. Орфоэпия. Морфемика. Морфология. Фразеология. Словообразование. Состав слова</w:t>
            </w:r>
          </w:p>
        </w:tc>
        <w:tc>
          <w:tcPr>
            <w:tcW w:w="851" w:type="dxa"/>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37</w:t>
            </w:r>
          </w:p>
        </w:tc>
        <w:tc>
          <w:tcPr>
            <w:tcW w:w="11056" w:type="dxa"/>
            <w:shd w:val="clear" w:color="auto" w:fill="auto"/>
          </w:tcPr>
          <w:p w:rsidR="00DC3B7C" w:rsidRPr="00113E15" w:rsidRDefault="00DC3B7C" w:rsidP="00DC3B7C">
            <w:pPr>
              <w:spacing w:line="240" w:lineRule="auto"/>
              <w:rPr>
                <w:rFonts w:ascii="Times New Roman" w:hAnsi="Times New Roman"/>
                <w:sz w:val="24"/>
                <w:szCs w:val="24"/>
              </w:rPr>
            </w:pPr>
            <w:r w:rsidRPr="00113E15">
              <w:rPr>
                <w:rFonts w:ascii="Times New Roman" w:hAnsi="Times New Roman"/>
                <w:sz w:val="24"/>
                <w:szCs w:val="24"/>
              </w:rPr>
              <w:t>Лексика – один из разделов науки о языке; основные понятия лексики; представление о лексическом значении слова. Полисемия как явление языка. Прямое и переносное значение слова. Способы появления переносного значения слова. Общее понятие изобразительно-выразительных средств языка; лексические изобразительно-выразительные средства языка: тропы (эпитет, метафора, метонимия, сравнение, перифраза)</w:t>
            </w:r>
            <w:proofErr w:type="gramStart"/>
            <w:r>
              <w:rPr>
                <w:rFonts w:ascii="Times New Roman" w:hAnsi="Times New Roman"/>
                <w:sz w:val="24"/>
                <w:szCs w:val="24"/>
              </w:rPr>
              <w:t xml:space="preserve"> </w:t>
            </w:r>
            <w:r w:rsidRPr="00113E15">
              <w:rPr>
                <w:rFonts w:ascii="Times New Roman" w:hAnsi="Times New Roman"/>
                <w:sz w:val="24"/>
                <w:szCs w:val="24"/>
              </w:rPr>
              <w:t>.</w:t>
            </w:r>
            <w:proofErr w:type="gramEnd"/>
            <w:r w:rsidRPr="00113E15">
              <w:rPr>
                <w:rFonts w:ascii="Times New Roman" w:hAnsi="Times New Roman"/>
                <w:sz w:val="24"/>
                <w:szCs w:val="24"/>
              </w:rPr>
              <w:t>Омонимы. Причина появления омонимов в яз</w:t>
            </w:r>
            <w:r>
              <w:rPr>
                <w:rFonts w:ascii="Times New Roman" w:hAnsi="Times New Roman"/>
                <w:sz w:val="24"/>
                <w:szCs w:val="24"/>
              </w:rPr>
              <w:t>ыке. Разновидности омонимов:</w:t>
            </w:r>
            <w:r w:rsidRPr="00113E15">
              <w:rPr>
                <w:rFonts w:ascii="Times New Roman" w:hAnsi="Times New Roman"/>
                <w:sz w:val="24"/>
                <w:szCs w:val="24"/>
              </w:rPr>
              <w:t xml:space="preserve"> </w:t>
            </w:r>
            <w:proofErr w:type="spellStart"/>
            <w:r w:rsidRPr="00113E15">
              <w:rPr>
                <w:rFonts w:ascii="Times New Roman" w:hAnsi="Times New Roman"/>
                <w:sz w:val="24"/>
                <w:szCs w:val="24"/>
              </w:rPr>
              <w:t>омоформы</w:t>
            </w:r>
            <w:proofErr w:type="spellEnd"/>
            <w:r w:rsidRPr="00113E15">
              <w:rPr>
                <w:rFonts w:ascii="Times New Roman" w:hAnsi="Times New Roman"/>
                <w:sz w:val="24"/>
                <w:szCs w:val="24"/>
              </w:rPr>
              <w:t>, омофоны, омографы. Выразительные возможности омонимии в художественном тексте. Омонимы и многозначные слова.</w:t>
            </w:r>
            <w:r w:rsidRPr="00113E15">
              <w:rPr>
                <w:rFonts w:ascii="Times New Roman" w:hAnsi="Times New Roman"/>
                <w:bCs/>
                <w:sz w:val="24"/>
                <w:szCs w:val="24"/>
              </w:rPr>
              <w:t xml:space="preserve"> Тропы</w:t>
            </w:r>
            <w:r>
              <w:rPr>
                <w:rFonts w:ascii="Times New Roman" w:hAnsi="Times New Roman"/>
                <w:bCs/>
                <w:sz w:val="24"/>
                <w:szCs w:val="24"/>
              </w:rPr>
              <w:t>.</w:t>
            </w:r>
            <w:r w:rsidRPr="00113E15">
              <w:rPr>
                <w:rFonts w:ascii="Times New Roman" w:hAnsi="Times New Roman"/>
                <w:sz w:val="24"/>
                <w:szCs w:val="24"/>
              </w:rPr>
              <w:t xml:space="preserve"> Паронимы. Паронимический ряд</w:t>
            </w:r>
            <w:proofErr w:type="gramStart"/>
            <w:r w:rsidRPr="00113E15">
              <w:rPr>
                <w:rFonts w:ascii="Times New Roman" w:hAnsi="Times New Roman"/>
                <w:sz w:val="24"/>
                <w:szCs w:val="24"/>
              </w:rPr>
              <w:t xml:space="preserve">.. </w:t>
            </w:r>
            <w:proofErr w:type="gramEnd"/>
            <w:r w:rsidRPr="00113E15">
              <w:rPr>
                <w:rFonts w:ascii="Times New Roman" w:hAnsi="Times New Roman"/>
                <w:sz w:val="24"/>
                <w:szCs w:val="24"/>
              </w:rPr>
              <w:t>Особенности морфологии как одного из разделов науки о языке; сущность и значение орфографии. Морфологический принцип как ведущий принцип русской орфографии. Фонетические, традиционные, дифференцирующие написания.</w:t>
            </w:r>
          </w:p>
        </w:tc>
      </w:tr>
      <w:tr w:rsidR="00DC3B7C" w:rsidRPr="00113E15" w:rsidTr="00DC3B7C">
        <w:tc>
          <w:tcPr>
            <w:tcW w:w="529" w:type="dxa"/>
            <w:shd w:val="clear" w:color="auto" w:fill="auto"/>
          </w:tcPr>
          <w:p w:rsidR="00DC3B7C" w:rsidRPr="00113E15" w:rsidRDefault="00DC3B7C" w:rsidP="00DC3B7C">
            <w:pPr>
              <w:spacing w:line="240" w:lineRule="auto"/>
              <w:jc w:val="center"/>
              <w:rPr>
                <w:rFonts w:ascii="Times New Roman" w:hAnsi="Times New Roman"/>
                <w:sz w:val="24"/>
                <w:szCs w:val="24"/>
              </w:rPr>
            </w:pPr>
            <w:r w:rsidRPr="00113E15">
              <w:rPr>
                <w:rFonts w:ascii="Times New Roman" w:hAnsi="Times New Roman"/>
                <w:sz w:val="24"/>
                <w:szCs w:val="24"/>
              </w:rPr>
              <w:t>3</w:t>
            </w:r>
          </w:p>
        </w:tc>
        <w:tc>
          <w:tcPr>
            <w:tcW w:w="2835" w:type="dxa"/>
            <w:shd w:val="clear" w:color="auto" w:fill="auto"/>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Орфограммы в словах</w:t>
            </w:r>
          </w:p>
        </w:tc>
        <w:tc>
          <w:tcPr>
            <w:tcW w:w="851" w:type="dxa"/>
          </w:tcPr>
          <w:p w:rsidR="00DC3B7C" w:rsidRPr="00113E15" w:rsidRDefault="00DC3B7C" w:rsidP="00DC3B7C">
            <w:pPr>
              <w:spacing w:line="240" w:lineRule="auto"/>
              <w:rPr>
                <w:rFonts w:ascii="Times New Roman" w:hAnsi="Times New Roman"/>
                <w:sz w:val="24"/>
                <w:szCs w:val="24"/>
              </w:rPr>
            </w:pPr>
            <w:r w:rsidRPr="00113E15">
              <w:rPr>
                <w:rFonts w:ascii="Times New Roman" w:hAnsi="Times New Roman"/>
                <w:sz w:val="24"/>
                <w:szCs w:val="24"/>
              </w:rPr>
              <w:t>1</w:t>
            </w:r>
            <w:r>
              <w:rPr>
                <w:rFonts w:ascii="Times New Roman" w:hAnsi="Times New Roman"/>
                <w:sz w:val="24"/>
                <w:szCs w:val="24"/>
              </w:rPr>
              <w:t>8</w:t>
            </w:r>
          </w:p>
        </w:tc>
        <w:tc>
          <w:tcPr>
            <w:tcW w:w="11056" w:type="dxa"/>
            <w:shd w:val="clear" w:color="auto" w:fill="auto"/>
          </w:tcPr>
          <w:p w:rsidR="00DC3B7C" w:rsidRPr="00113E15" w:rsidRDefault="00DC3B7C" w:rsidP="00DC3B7C">
            <w:pPr>
              <w:spacing w:line="240" w:lineRule="auto"/>
              <w:rPr>
                <w:rFonts w:ascii="Times New Roman" w:hAnsi="Times New Roman"/>
                <w:sz w:val="24"/>
                <w:szCs w:val="24"/>
              </w:rPr>
            </w:pPr>
            <w:r w:rsidRPr="00113E15">
              <w:rPr>
                <w:rFonts w:ascii="Times New Roman" w:hAnsi="Times New Roman"/>
                <w:sz w:val="24"/>
                <w:szCs w:val="24"/>
              </w:rPr>
              <w:t xml:space="preserve">Правописание безударных гласных в </w:t>
            </w:r>
            <w:proofErr w:type="gramStart"/>
            <w:r w:rsidRPr="00113E15">
              <w:rPr>
                <w:rFonts w:ascii="Times New Roman" w:hAnsi="Times New Roman"/>
                <w:sz w:val="24"/>
                <w:szCs w:val="24"/>
              </w:rPr>
              <w:t>корне слова</w:t>
            </w:r>
            <w:proofErr w:type="gramEnd"/>
            <w:r w:rsidRPr="00113E15">
              <w:rPr>
                <w:rFonts w:ascii="Times New Roman" w:hAnsi="Times New Roman"/>
                <w:sz w:val="24"/>
                <w:szCs w:val="24"/>
              </w:rPr>
              <w:t xml:space="preserve">, проверяемых и непроверяемых ударением; Написание гласных, зависящее от суффикса, следующего за корнем. Написание гласных, зависящее от ударения. Написания, зависящие от буквы, следующей за гласной. Написание гласных, зависящее от значения слов. Традиционные написания гласных после шипящих; правописание гласных </w:t>
            </w:r>
            <w:r w:rsidRPr="00113E15">
              <w:rPr>
                <w:rFonts w:ascii="Times New Roman" w:hAnsi="Times New Roman"/>
                <w:i/>
                <w:sz w:val="24"/>
                <w:szCs w:val="24"/>
              </w:rPr>
              <w:t>о/ё</w:t>
            </w:r>
            <w:r w:rsidRPr="00113E15">
              <w:rPr>
                <w:rFonts w:ascii="Times New Roman" w:hAnsi="Times New Roman"/>
                <w:sz w:val="24"/>
                <w:szCs w:val="24"/>
              </w:rPr>
              <w:t xml:space="preserve"> после шипящих в корнях слов; правописание гласных </w:t>
            </w:r>
            <w:r w:rsidRPr="00113E15">
              <w:rPr>
                <w:rFonts w:ascii="Times New Roman" w:hAnsi="Times New Roman"/>
                <w:i/>
                <w:sz w:val="24"/>
                <w:szCs w:val="24"/>
              </w:rPr>
              <w:t>о/е/ё</w:t>
            </w:r>
            <w:r w:rsidRPr="00113E15">
              <w:rPr>
                <w:rFonts w:ascii="Times New Roman" w:hAnsi="Times New Roman"/>
                <w:sz w:val="24"/>
                <w:szCs w:val="24"/>
              </w:rPr>
              <w:t xml:space="preserve"> после шипящих  в окончаниях слов; правописание гласных </w:t>
            </w:r>
            <w:r w:rsidRPr="00113E15">
              <w:rPr>
                <w:rFonts w:ascii="Times New Roman" w:hAnsi="Times New Roman"/>
                <w:i/>
                <w:sz w:val="24"/>
                <w:szCs w:val="24"/>
              </w:rPr>
              <w:t>о/е/ё</w:t>
            </w:r>
            <w:r w:rsidRPr="00113E15">
              <w:rPr>
                <w:rFonts w:ascii="Times New Roman" w:hAnsi="Times New Roman"/>
                <w:sz w:val="24"/>
                <w:szCs w:val="24"/>
              </w:rPr>
              <w:t xml:space="preserve"> после шипящих </w:t>
            </w:r>
            <w:r w:rsidRPr="00113E15">
              <w:rPr>
                <w:rFonts w:ascii="Times New Roman" w:hAnsi="Times New Roman"/>
                <w:i/>
                <w:sz w:val="24"/>
                <w:szCs w:val="24"/>
              </w:rPr>
              <w:t xml:space="preserve"> </w:t>
            </w:r>
            <w:r w:rsidRPr="00113E15">
              <w:rPr>
                <w:rFonts w:ascii="Times New Roman" w:hAnsi="Times New Roman"/>
                <w:sz w:val="24"/>
                <w:szCs w:val="24"/>
              </w:rPr>
              <w:t>в суффиксах слов различных частей речи.</w:t>
            </w:r>
          </w:p>
        </w:tc>
      </w:tr>
      <w:tr w:rsidR="00DC3B7C" w:rsidRPr="00113E15" w:rsidTr="00DC3B7C">
        <w:trPr>
          <w:trHeight w:val="865"/>
        </w:trPr>
        <w:tc>
          <w:tcPr>
            <w:tcW w:w="529" w:type="dxa"/>
            <w:shd w:val="clear" w:color="auto" w:fill="auto"/>
          </w:tcPr>
          <w:p w:rsidR="00DC3B7C" w:rsidRPr="00113E15" w:rsidRDefault="00DC3B7C" w:rsidP="00DC3B7C">
            <w:pPr>
              <w:spacing w:line="240" w:lineRule="auto"/>
              <w:jc w:val="center"/>
              <w:rPr>
                <w:rFonts w:ascii="Times New Roman" w:hAnsi="Times New Roman"/>
                <w:sz w:val="24"/>
                <w:szCs w:val="24"/>
              </w:rPr>
            </w:pPr>
            <w:r w:rsidRPr="00113E15">
              <w:rPr>
                <w:rFonts w:ascii="Times New Roman" w:hAnsi="Times New Roman"/>
                <w:sz w:val="24"/>
                <w:szCs w:val="24"/>
              </w:rPr>
              <w:t>4</w:t>
            </w:r>
          </w:p>
        </w:tc>
        <w:tc>
          <w:tcPr>
            <w:tcW w:w="2835" w:type="dxa"/>
            <w:shd w:val="clear" w:color="auto" w:fill="auto"/>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Части речи</w:t>
            </w:r>
          </w:p>
        </w:tc>
        <w:tc>
          <w:tcPr>
            <w:tcW w:w="851" w:type="dxa"/>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42</w:t>
            </w:r>
          </w:p>
        </w:tc>
        <w:tc>
          <w:tcPr>
            <w:tcW w:w="11056" w:type="dxa"/>
            <w:shd w:val="clear" w:color="auto" w:fill="auto"/>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Имя существительное как часть речи.  Имя прилагательное как часть речи.  Имя числительное как часть речи.  Наречие.  Слова категории состояния</w:t>
            </w:r>
            <w:proofErr w:type="gramStart"/>
            <w:r>
              <w:rPr>
                <w:rFonts w:ascii="Times New Roman" w:hAnsi="Times New Roman"/>
                <w:sz w:val="24"/>
                <w:szCs w:val="24"/>
              </w:rPr>
              <w:t xml:space="preserve">..  </w:t>
            </w:r>
            <w:proofErr w:type="gramEnd"/>
            <w:r>
              <w:rPr>
                <w:rFonts w:ascii="Times New Roman" w:hAnsi="Times New Roman"/>
                <w:sz w:val="24"/>
                <w:szCs w:val="24"/>
              </w:rPr>
              <w:t>Местоимение. Причастие.  Деепричастие.</w:t>
            </w:r>
            <w:r w:rsidRPr="00E15839">
              <w:rPr>
                <w:rFonts w:ascii="Times New Roman" w:hAnsi="Times New Roman"/>
                <w:b/>
                <w:sz w:val="24"/>
                <w:szCs w:val="24"/>
              </w:rPr>
              <w:t xml:space="preserve"> </w:t>
            </w:r>
            <w:r w:rsidRPr="00FD21B4">
              <w:rPr>
                <w:rFonts w:ascii="Times New Roman" w:hAnsi="Times New Roman"/>
                <w:sz w:val="24"/>
                <w:szCs w:val="24"/>
              </w:rPr>
              <w:t>Предлог. Союз. Частица. Междометие</w:t>
            </w:r>
            <w:r>
              <w:rPr>
                <w:rFonts w:ascii="Times New Roman" w:hAnsi="Times New Roman"/>
                <w:sz w:val="24"/>
                <w:szCs w:val="24"/>
              </w:rPr>
              <w:t>.</w:t>
            </w:r>
          </w:p>
        </w:tc>
      </w:tr>
      <w:tr w:rsidR="00DC3B7C" w:rsidRPr="00113E15" w:rsidTr="00DC3B7C">
        <w:tc>
          <w:tcPr>
            <w:tcW w:w="529" w:type="dxa"/>
            <w:shd w:val="clear" w:color="auto" w:fill="auto"/>
          </w:tcPr>
          <w:p w:rsidR="00DC3B7C" w:rsidRPr="00113E15" w:rsidRDefault="00DC3B7C" w:rsidP="00DC3B7C">
            <w:pPr>
              <w:spacing w:line="240" w:lineRule="auto"/>
              <w:jc w:val="center"/>
              <w:rPr>
                <w:rFonts w:ascii="Times New Roman" w:hAnsi="Times New Roman"/>
                <w:sz w:val="24"/>
                <w:szCs w:val="24"/>
              </w:rPr>
            </w:pPr>
            <w:r w:rsidRPr="00113E15">
              <w:rPr>
                <w:rFonts w:ascii="Times New Roman" w:hAnsi="Times New Roman"/>
                <w:sz w:val="24"/>
                <w:szCs w:val="24"/>
              </w:rPr>
              <w:t xml:space="preserve">5  </w:t>
            </w:r>
          </w:p>
          <w:p w:rsidR="00DC3B7C" w:rsidRPr="00113E15" w:rsidRDefault="00DC3B7C" w:rsidP="00DC3B7C">
            <w:pPr>
              <w:spacing w:line="240" w:lineRule="auto"/>
              <w:jc w:val="center"/>
              <w:rPr>
                <w:rFonts w:ascii="Times New Roman" w:hAnsi="Times New Roman"/>
                <w:sz w:val="24"/>
                <w:szCs w:val="24"/>
              </w:rPr>
            </w:pPr>
          </w:p>
        </w:tc>
        <w:tc>
          <w:tcPr>
            <w:tcW w:w="2835" w:type="dxa"/>
            <w:shd w:val="clear" w:color="auto" w:fill="auto"/>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Повторение</w:t>
            </w:r>
          </w:p>
        </w:tc>
        <w:tc>
          <w:tcPr>
            <w:tcW w:w="851" w:type="dxa"/>
          </w:tcPr>
          <w:p w:rsidR="00DC3B7C" w:rsidRPr="00113E15" w:rsidRDefault="00DC3B7C" w:rsidP="00DC3B7C">
            <w:pPr>
              <w:spacing w:line="240" w:lineRule="auto"/>
              <w:rPr>
                <w:rFonts w:ascii="Times New Roman" w:hAnsi="Times New Roman"/>
                <w:sz w:val="24"/>
                <w:szCs w:val="24"/>
              </w:rPr>
            </w:pPr>
            <w:r>
              <w:rPr>
                <w:rFonts w:ascii="Times New Roman" w:hAnsi="Times New Roman"/>
                <w:sz w:val="24"/>
                <w:szCs w:val="24"/>
              </w:rPr>
              <w:t>4</w:t>
            </w:r>
          </w:p>
        </w:tc>
        <w:tc>
          <w:tcPr>
            <w:tcW w:w="11056" w:type="dxa"/>
            <w:shd w:val="clear" w:color="auto" w:fill="auto"/>
          </w:tcPr>
          <w:p w:rsidR="00DC3B7C" w:rsidRPr="00113E15" w:rsidRDefault="00DC3B7C" w:rsidP="00DC3B7C">
            <w:pPr>
              <w:spacing w:line="240" w:lineRule="auto"/>
              <w:rPr>
                <w:rFonts w:ascii="Times New Roman" w:hAnsi="Times New Roman"/>
                <w:sz w:val="24"/>
                <w:szCs w:val="24"/>
              </w:rPr>
            </w:pPr>
            <w:r w:rsidRPr="00113E15">
              <w:rPr>
                <w:rFonts w:ascii="Times New Roman" w:hAnsi="Times New Roman"/>
                <w:sz w:val="24"/>
                <w:szCs w:val="24"/>
              </w:rPr>
              <w:t>Повторение пройденного материала</w:t>
            </w:r>
          </w:p>
        </w:tc>
      </w:tr>
      <w:tr w:rsidR="00DC3B7C" w:rsidRPr="00113E15" w:rsidTr="00DC3B7C">
        <w:tc>
          <w:tcPr>
            <w:tcW w:w="3364" w:type="dxa"/>
            <w:gridSpan w:val="2"/>
            <w:shd w:val="clear" w:color="auto" w:fill="auto"/>
          </w:tcPr>
          <w:p w:rsidR="00DC3B7C" w:rsidRPr="00113E15" w:rsidRDefault="00DC3B7C" w:rsidP="00DC3B7C">
            <w:pPr>
              <w:spacing w:line="240" w:lineRule="auto"/>
              <w:jc w:val="center"/>
              <w:rPr>
                <w:rFonts w:ascii="Times New Roman" w:hAnsi="Times New Roman"/>
                <w:sz w:val="24"/>
                <w:szCs w:val="24"/>
              </w:rPr>
            </w:pPr>
            <w:r>
              <w:rPr>
                <w:rFonts w:ascii="Times New Roman" w:hAnsi="Times New Roman"/>
                <w:sz w:val="24"/>
                <w:szCs w:val="24"/>
              </w:rPr>
              <w:t>Итого</w:t>
            </w:r>
          </w:p>
        </w:tc>
        <w:tc>
          <w:tcPr>
            <w:tcW w:w="11907" w:type="dxa"/>
            <w:gridSpan w:val="2"/>
            <w:shd w:val="clear" w:color="auto" w:fill="auto"/>
          </w:tcPr>
          <w:p w:rsidR="00DC3B7C" w:rsidRPr="00113E15" w:rsidRDefault="00DC3B7C" w:rsidP="00DC3B7C">
            <w:pPr>
              <w:spacing w:line="240" w:lineRule="auto"/>
              <w:jc w:val="center"/>
              <w:rPr>
                <w:rFonts w:ascii="Times New Roman" w:hAnsi="Times New Roman"/>
                <w:sz w:val="24"/>
                <w:szCs w:val="24"/>
              </w:rPr>
            </w:pPr>
            <w:r w:rsidRPr="00113E15">
              <w:rPr>
                <w:rFonts w:ascii="Times New Roman" w:hAnsi="Times New Roman"/>
                <w:sz w:val="24"/>
                <w:szCs w:val="24"/>
              </w:rPr>
              <w:t>1</w:t>
            </w:r>
            <w:r>
              <w:rPr>
                <w:rFonts w:ascii="Times New Roman" w:hAnsi="Times New Roman"/>
                <w:sz w:val="24"/>
                <w:szCs w:val="24"/>
              </w:rPr>
              <w:t>02</w:t>
            </w:r>
          </w:p>
        </w:tc>
      </w:tr>
    </w:tbl>
    <w:p w:rsidR="00E60574" w:rsidRDefault="005276B1" w:rsidP="00E60574">
      <w:pPr>
        <w:spacing w:after="0" w:line="240" w:lineRule="auto"/>
        <w:jc w:val="center"/>
        <w:rPr>
          <w:rFonts w:ascii="Times New Roman" w:hAnsi="Times New Roman"/>
          <w:b/>
          <w:sz w:val="24"/>
          <w:szCs w:val="24"/>
        </w:rPr>
      </w:pPr>
      <w:r>
        <w:rPr>
          <w:rFonts w:ascii="Times New Roman" w:hAnsi="Times New Roman"/>
          <w:b/>
          <w:sz w:val="24"/>
          <w:szCs w:val="24"/>
        </w:rPr>
        <w:t>Содержание тем учебного курса</w:t>
      </w:r>
    </w:p>
    <w:p w:rsidR="005276B1" w:rsidRPr="00113E15" w:rsidRDefault="005276B1" w:rsidP="00E60574">
      <w:pPr>
        <w:spacing w:after="0" w:line="240" w:lineRule="auto"/>
        <w:jc w:val="center"/>
        <w:rPr>
          <w:rFonts w:ascii="Times New Roman" w:hAnsi="Times New Roman"/>
          <w:b/>
          <w:sz w:val="24"/>
          <w:szCs w:val="24"/>
        </w:rPr>
      </w:pPr>
    </w:p>
    <w:p w:rsidR="001A4A15" w:rsidRDefault="001A4A15" w:rsidP="00DC3B7C">
      <w:pPr>
        <w:tabs>
          <w:tab w:val="left" w:pos="2780"/>
        </w:tabs>
        <w:rPr>
          <w:rFonts w:ascii="Times New Roman" w:hAnsi="Times New Roman"/>
          <w:b/>
          <w:bCs/>
          <w:i/>
          <w:sz w:val="24"/>
          <w:szCs w:val="24"/>
        </w:rPr>
      </w:pPr>
    </w:p>
    <w:p w:rsidR="00AF6055" w:rsidRPr="00113E15" w:rsidRDefault="00AF6055" w:rsidP="00AF6055">
      <w:pPr>
        <w:spacing w:after="0" w:line="240" w:lineRule="auto"/>
        <w:ind w:firstLine="624"/>
        <w:rPr>
          <w:rFonts w:ascii="Times New Roman" w:hAnsi="Times New Roman"/>
          <w:sz w:val="24"/>
          <w:szCs w:val="24"/>
        </w:rPr>
      </w:pPr>
    </w:p>
    <w:p w:rsidR="00AF6055" w:rsidRPr="00113E15" w:rsidRDefault="00AF6055" w:rsidP="00AF6055">
      <w:pPr>
        <w:spacing w:after="0" w:line="240" w:lineRule="auto"/>
        <w:ind w:firstLine="624"/>
        <w:rPr>
          <w:rFonts w:ascii="Times New Roman" w:hAnsi="Times New Roman"/>
          <w:sz w:val="24"/>
          <w:szCs w:val="24"/>
        </w:rPr>
      </w:pPr>
    </w:p>
    <w:p w:rsidR="00862008" w:rsidRPr="00113E15" w:rsidRDefault="00862008" w:rsidP="00862008">
      <w:pPr>
        <w:spacing w:after="0" w:line="240" w:lineRule="auto"/>
        <w:ind w:firstLine="624"/>
        <w:rPr>
          <w:rFonts w:ascii="Times New Roman" w:hAnsi="Times New Roman"/>
          <w:sz w:val="24"/>
          <w:szCs w:val="24"/>
        </w:rPr>
      </w:pPr>
    </w:p>
    <w:p w:rsidR="00862008" w:rsidRPr="00113E15" w:rsidRDefault="00862008" w:rsidP="00862008">
      <w:pPr>
        <w:spacing w:after="0" w:line="240" w:lineRule="auto"/>
        <w:ind w:firstLine="624"/>
        <w:rPr>
          <w:rFonts w:ascii="Times New Roman" w:hAnsi="Times New Roman"/>
          <w:sz w:val="24"/>
          <w:szCs w:val="24"/>
        </w:rPr>
      </w:pPr>
    </w:p>
    <w:sectPr w:rsidR="00862008" w:rsidRPr="00113E15" w:rsidSect="00FD21B4">
      <w:footerReference w:type="even" r:id="rId10"/>
      <w:footerReference w:type="default" r:id="rId11"/>
      <w:pgSz w:w="16838" w:h="11906" w:orient="landscape"/>
      <w:pgMar w:top="426" w:right="28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AB" w:rsidRDefault="00AA34AB">
      <w:r>
        <w:separator/>
      </w:r>
    </w:p>
  </w:endnote>
  <w:endnote w:type="continuationSeparator" w:id="0">
    <w:p w:rsidR="00AA34AB" w:rsidRDefault="00A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5E" w:rsidRDefault="004322CE" w:rsidP="002F7646">
    <w:pPr>
      <w:pStyle w:val="a7"/>
      <w:framePr w:wrap="around" w:vAnchor="text" w:hAnchor="margin" w:xAlign="right" w:y="1"/>
      <w:rPr>
        <w:rStyle w:val="a8"/>
      </w:rPr>
    </w:pPr>
    <w:r>
      <w:rPr>
        <w:rStyle w:val="a8"/>
      </w:rPr>
      <w:fldChar w:fldCharType="begin"/>
    </w:r>
    <w:r w:rsidR="00D72B5E">
      <w:rPr>
        <w:rStyle w:val="a8"/>
      </w:rPr>
      <w:instrText xml:space="preserve">PAGE  </w:instrText>
    </w:r>
    <w:r>
      <w:rPr>
        <w:rStyle w:val="a8"/>
      </w:rPr>
      <w:fldChar w:fldCharType="end"/>
    </w:r>
  </w:p>
  <w:p w:rsidR="00D72B5E" w:rsidRDefault="00D72B5E" w:rsidP="000231E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5E" w:rsidRDefault="004322CE" w:rsidP="002F7646">
    <w:pPr>
      <w:pStyle w:val="a7"/>
      <w:framePr w:wrap="around" w:vAnchor="text" w:hAnchor="margin" w:xAlign="right" w:y="1"/>
      <w:rPr>
        <w:rStyle w:val="a8"/>
      </w:rPr>
    </w:pPr>
    <w:r>
      <w:rPr>
        <w:rStyle w:val="a8"/>
      </w:rPr>
      <w:fldChar w:fldCharType="begin"/>
    </w:r>
    <w:r w:rsidR="00D72B5E">
      <w:rPr>
        <w:rStyle w:val="a8"/>
      </w:rPr>
      <w:instrText xml:space="preserve">PAGE  </w:instrText>
    </w:r>
    <w:r>
      <w:rPr>
        <w:rStyle w:val="a8"/>
      </w:rPr>
      <w:fldChar w:fldCharType="separate"/>
    </w:r>
    <w:r w:rsidR="00DC3B7C">
      <w:rPr>
        <w:rStyle w:val="a8"/>
        <w:noProof/>
      </w:rPr>
      <w:t>2</w:t>
    </w:r>
    <w:r>
      <w:rPr>
        <w:rStyle w:val="a8"/>
      </w:rPr>
      <w:fldChar w:fldCharType="end"/>
    </w:r>
  </w:p>
  <w:p w:rsidR="00D72B5E" w:rsidRDefault="00D72B5E" w:rsidP="000231E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5E" w:rsidRDefault="004322CE" w:rsidP="002F7646">
    <w:pPr>
      <w:pStyle w:val="a7"/>
      <w:framePr w:wrap="around" w:vAnchor="text" w:hAnchor="margin" w:xAlign="right" w:y="1"/>
      <w:rPr>
        <w:rStyle w:val="a8"/>
      </w:rPr>
    </w:pPr>
    <w:r>
      <w:rPr>
        <w:rStyle w:val="a8"/>
      </w:rPr>
      <w:fldChar w:fldCharType="begin"/>
    </w:r>
    <w:r w:rsidR="00D72B5E">
      <w:rPr>
        <w:rStyle w:val="a8"/>
      </w:rPr>
      <w:instrText xml:space="preserve">PAGE  </w:instrText>
    </w:r>
    <w:r>
      <w:rPr>
        <w:rStyle w:val="a8"/>
      </w:rPr>
      <w:fldChar w:fldCharType="end"/>
    </w:r>
  </w:p>
  <w:p w:rsidR="00D72B5E" w:rsidRDefault="00D72B5E" w:rsidP="000231E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5E" w:rsidRDefault="004322CE" w:rsidP="002F7646">
    <w:pPr>
      <w:pStyle w:val="a7"/>
      <w:framePr w:wrap="around" w:vAnchor="text" w:hAnchor="margin" w:xAlign="right" w:y="1"/>
      <w:rPr>
        <w:rStyle w:val="a8"/>
      </w:rPr>
    </w:pPr>
    <w:r>
      <w:rPr>
        <w:rStyle w:val="a8"/>
      </w:rPr>
      <w:fldChar w:fldCharType="begin"/>
    </w:r>
    <w:r w:rsidR="00D72B5E">
      <w:rPr>
        <w:rStyle w:val="a8"/>
      </w:rPr>
      <w:instrText xml:space="preserve">PAGE  </w:instrText>
    </w:r>
    <w:r>
      <w:rPr>
        <w:rStyle w:val="a8"/>
      </w:rPr>
      <w:fldChar w:fldCharType="separate"/>
    </w:r>
    <w:r w:rsidR="00DC3B7C">
      <w:rPr>
        <w:rStyle w:val="a8"/>
        <w:noProof/>
      </w:rPr>
      <w:t>6</w:t>
    </w:r>
    <w:r>
      <w:rPr>
        <w:rStyle w:val="a8"/>
      </w:rPr>
      <w:fldChar w:fldCharType="end"/>
    </w:r>
  </w:p>
  <w:p w:rsidR="00D72B5E" w:rsidRDefault="00D72B5E" w:rsidP="000231E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AB" w:rsidRDefault="00AA34AB">
      <w:r>
        <w:separator/>
      </w:r>
    </w:p>
  </w:footnote>
  <w:footnote w:type="continuationSeparator" w:id="0">
    <w:p w:rsidR="00AA34AB" w:rsidRDefault="00AA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250F96"/>
    <w:multiLevelType w:val="hybridMultilevel"/>
    <w:tmpl w:val="938C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B310B"/>
    <w:multiLevelType w:val="singleLevel"/>
    <w:tmpl w:val="099860B0"/>
    <w:lvl w:ilvl="0">
      <w:start w:val="7"/>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317B7"/>
    <w:multiLevelType w:val="hybridMultilevel"/>
    <w:tmpl w:val="DB6EB51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9B672A8"/>
    <w:multiLevelType w:val="hybridMultilevel"/>
    <w:tmpl w:val="6C6CE544"/>
    <w:lvl w:ilvl="0" w:tplc="01E276BE">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25560"/>
    <w:multiLevelType w:val="hybridMultilevel"/>
    <w:tmpl w:val="FAFA062A"/>
    <w:lvl w:ilvl="0" w:tplc="04190005">
      <w:start w:val="1"/>
      <w:numFmt w:val="bullet"/>
      <w:lvlText w:val=""/>
      <w:lvlJc w:val="left"/>
      <w:pPr>
        <w:tabs>
          <w:tab w:val="num" w:pos="1147"/>
        </w:tabs>
        <w:ind w:left="1147" w:hanging="360"/>
      </w:pPr>
      <w:rPr>
        <w:rFonts w:ascii="Wingdings" w:hAnsi="Wingdings"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7">
    <w:nsid w:val="2DCF081D"/>
    <w:multiLevelType w:val="hybridMultilevel"/>
    <w:tmpl w:val="B17439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7719D"/>
    <w:multiLevelType w:val="hybridMultilevel"/>
    <w:tmpl w:val="D6169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5196C"/>
    <w:multiLevelType w:val="hybridMultilevel"/>
    <w:tmpl w:val="AF945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C19BB"/>
    <w:multiLevelType w:val="hybridMultilevel"/>
    <w:tmpl w:val="FC8E8F86"/>
    <w:lvl w:ilvl="0" w:tplc="B3ECEBC4">
      <w:start w:val="1"/>
      <w:numFmt w:val="decimal"/>
      <w:lvlText w:val="%1."/>
      <w:lvlJc w:val="left"/>
      <w:pPr>
        <w:ind w:left="1065"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804DA"/>
    <w:multiLevelType w:val="hybridMultilevel"/>
    <w:tmpl w:val="FAFE7688"/>
    <w:lvl w:ilvl="0" w:tplc="85B88078">
      <w:start w:val="14"/>
      <w:numFmt w:val="decimal"/>
      <w:lvlText w:val="%1."/>
      <w:lvlJc w:val="left"/>
      <w:pPr>
        <w:tabs>
          <w:tab w:val="num" w:pos="1159"/>
        </w:tabs>
        <w:ind w:left="1159" w:hanging="765"/>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2">
    <w:nsid w:val="4A4B5BE6"/>
    <w:multiLevelType w:val="hybridMultilevel"/>
    <w:tmpl w:val="AE9ADAF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3">
    <w:nsid w:val="4BDD134B"/>
    <w:multiLevelType w:val="hybridMultilevel"/>
    <w:tmpl w:val="ECBC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E5488E"/>
    <w:multiLevelType w:val="hybridMultilevel"/>
    <w:tmpl w:val="5FDAC8B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5">
    <w:nsid w:val="529E2B52"/>
    <w:multiLevelType w:val="hybridMultilevel"/>
    <w:tmpl w:val="ECA641A8"/>
    <w:lvl w:ilvl="0" w:tplc="577487B0">
      <w:start w:val="1"/>
      <w:numFmt w:val="decimal"/>
      <w:lvlText w:val="%1."/>
      <w:lvlJc w:val="left"/>
      <w:pPr>
        <w:tabs>
          <w:tab w:val="num" w:pos="744"/>
        </w:tabs>
        <w:ind w:left="744" w:hanging="360"/>
      </w:pPr>
      <w:rPr>
        <w:rFonts w:hint="default"/>
        <w:b w:val="0"/>
        <w:sz w:val="28"/>
        <w:szCs w:val="28"/>
      </w:r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16">
    <w:nsid w:val="55247ABE"/>
    <w:multiLevelType w:val="singleLevel"/>
    <w:tmpl w:val="1F04310A"/>
    <w:lvl w:ilvl="0">
      <w:start w:val="7"/>
      <w:numFmt w:val="decimal"/>
      <w:lvlText w:val="%1."/>
      <w:legacy w:legacy="1" w:legacySpace="0" w:legacyIndent="245"/>
      <w:lvlJc w:val="left"/>
      <w:pPr>
        <w:ind w:left="0" w:firstLine="0"/>
      </w:pPr>
      <w:rPr>
        <w:rFonts w:ascii="Arial" w:hAnsi="Arial" w:cs="Arial" w:hint="default"/>
      </w:rPr>
    </w:lvl>
  </w:abstractNum>
  <w:abstractNum w:abstractNumId="17">
    <w:nsid w:val="64AA29AC"/>
    <w:multiLevelType w:val="singleLevel"/>
    <w:tmpl w:val="C4C09FB4"/>
    <w:lvl w:ilvl="0">
      <w:start w:val="11"/>
      <w:numFmt w:val="decimal"/>
      <w:lvlText w:val="%1."/>
      <w:legacy w:legacy="1" w:legacySpace="0" w:legacyIndent="360"/>
      <w:lvlJc w:val="left"/>
      <w:pPr>
        <w:ind w:left="0" w:firstLine="0"/>
      </w:pPr>
      <w:rPr>
        <w:rFonts w:ascii="Arial" w:hAnsi="Arial" w:cs="Arial" w:hint="default"/>
      </w:rPr>
    </w:lvl>
  </w:abstractNum>
  <w:abstractNum w:abstractNumId="18">
    <w:nsid w:val="6730580F"/>
    <w:multiLevelType w:val="hybridMultilevel"/>
    <w:tmpl w:val="2390A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354A5D"/>
    <w:multiLevelType w:val="hybridMultilevel"/>
    <w:tmpl w:val="0164D2C4"/>
    <w:lvl w:ilvl="0" w:tplc="660C4852">
      <w:start w:val="1"/>
      <w:numFmt w:val="decimal"/>
      <w:lvlText w:val="%1."/>
      <w:lvlJc w:val="left"/>
      <w:pPr>
        <w:tabs>
          <w:tab w:val="num" w:pos="744"/>
        </w:tabs>
        <w:ind w:left="744" w:hanging="360"/>
      </w:pPr>
      <w:rPr>
        <w:rFonts w:hint="default"/>
        <w:b w:val="0"/>
      </w:r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20">
    <w:nsid w:val="6AE36406"/>
    <w:multiLevelType w:val="hybridMultilevel"/>
    <w:tmpl w:val="2638A48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1">
    <w:nsid w:val="6C745A68"/>
    <w:multiLevelType w:val="hybridMultilevel"/>
    <w:tmpl w:val="3A52ECA2"/>
    <w:lvl w:ilvl="0" w:tplc="A7E69686">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9BC764C"/>
    <w:multiLevelType w:val="hybridMultilevel"/>
    <w:tmpl w:val="1160D5FE"/>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DC6E15"/>
    <w:multiLevelType w:val="hybridMultilevel"/>
    <w:tmpl w:val="11D4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4"/>
  </w:num>
  <w:num w:numId="5">
    <w:abstractNumId w:val="12"/>
  </w:num>
  <w:num w:numId="6">
    <w:abstractNumId w:val="20"/>
  </w:num>
  <w:num w:numId="7">
    <w:abstractNumId w:val="21"/>
  </w:num>
  <w:num w:numId="8">
    <w:abstractNumId w:val="16"/>
    <w:lvlOverride w:ilvl="0">
      <w:startOverride w:val="7"/>
    </w:lvlOverride>
  </w:num>
  <w:num w:numId="9">
    <w:abstractNumId w:val="17"/>
    <w:lvlOverride w:ilvl="0">
      <w:startOverride w:val="11"/>
    </w:lvlOverride>
  </w:num>
  <w:num w:numId="10">
    <w:abstractNumId w:val="2"/>
    <w:lvlOverride w:ilvl="0">
      <w:startOverride w:val="7"/>
    </w:lvlOverride>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9"/>
  </w:num>
  <w:num w:numId="15">
    <w:abstractNumId w:val="7"/>
  </w:num>
  <w:num w:numId="16">
    <w:abstractNumId w:val="5"/>
  </w:num>
  <w:num w:numId="17">
    <w:abstractNumId w:val="18"/>
  </w:num>
  <w:num w:numId="18">
    <w:abstractNumId w:val="4"/>
  </w:num>
  <w:num w:numId="19">
    <w:abstractNumId w:val="13"/>
  </w:num>
  <w:num w:numId="20">
    <w:abstractNumId w:val="15"/>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008"/>
    <w:rsid w:val="0000079D"/>
    <w:rsid w:val="00007D63"/>
    <w:rsid w:val="0001602E"/>
    <w:rsid w:val="000231E7"/>
    <w:rsid w:val="00027F93"/>
    <w:rsid w:val="0003224F"/>
    <w:rsid w:val="000335E9"/>
    <w:rsid w:val="00034B3D"/>
    <w:rsid w:val="00041C83"/>
    <w:rsid w:val="000455FA"/>
    <w:rsid w:val="00047751"/>
    <w:rsid w:val="00053683"/>
    <w:rsid w:val="000703ED"/>
    <w:rsid w:val="0007442F"/>
    <w:rsid w:val="00074439"/>
    <w:rsid w:val="000768AB"/>
    <w:rsid w:val="00080733"/>
    <w:rsid w:val="00080F8F"/>
    <w:rsid w:val="00082E6C"/>
    <w:rsid w:val="00094E9F"/>
    <w:rsid w:val="000A0E27"/>
    <w:rsid w:val="000A422F"/>
    <w:rsid w:val="000A5D7D"/>
    <w:rsid w:val="000B59CA"/>
    <w:rsid w:val="000C6151"/>
    <w:rsid w:val="000D25ED"/>
    <w:rsid w:val="0011096C"/>
    <w:rsid w:val="00113E15"/>
    <w:rsid w:val="00115428"/>
    <w:rsid w:val="001177E2"/>
    <w:rsid w:val="00122243"/>
    <w:rsid w:val="00122982"/>
    <w:rsid w:val="00130003"/>
    <w:rsid w:val="00130387"/>
    <w:rsid w:val="00130950"/>
    <w:rsid w:val="00131C6A"/>
    <w:rsid w:val="00131ECF"/>
    <w:rsid w:val="0015236C"/>
    <w:rsid w:val="001542EF"/>
    <w:rsid w:val="00163072"/>
    <w:rsid w:val="0016435B"/>
    <w:rsid w:val="00166724"/>
    <w:rsid w:val="0017010D"/>
    <w:rsid w:val="00181358"/>
    <w:rsid w:val="001820CB"/>
    <w:rsid w:val="00182634"/>
    <w:rsid w:val="001A4A15"/>
    <w:rsid w:val="001A52E3"/>
    <w:rsid w:val="001C431A"/>
    <w:rsid w:val="001C6F83"/>
    <w:rsid w:val="001D40D8"/>
    <w:rsid w:val="001E2A3F"/>
    <w:rsid w:val="001F658A"/>
    <w:rsid w:val="00201119"/>
    <w:rsid w:val="002024D7"/>
    <w:rsid w:val="00206B4B"/>
    <w:rsid w:val="00215B79"/>
    <w:rsid w:val="00227E37"/>
    <w:rsid w:val="00255573"/>
    <w:rsid w:val="00262537"/>
    <w:rsid w:val="00265500"/>
    <w:rsid w:val="002714ED"/>
    <w:rsid w:val="00275336"/>
    <w:rsid w:val="00277E3F"/>
    <w:rsid w:val="00287A58"/>
    <w:rsid w:val="00290D08"/>
    <w:rsid w:val="00292F36"/>
    <w:rsid w:val="0029753E"/>
    <w:rsid w:val="002A062F"/>
    <w:rsid w:val="002A0F79"/>
    <w:rsid w:val="002A1FC8"/>
    <w:rsid w:val="002A6F15"/>
    <w:rsid w:val="002B36A0"/>
    <w:rsid w:val="002B4931"/>
    <w:rsid w:val="002C483A"/>
    <w:rsid w:val="002D58DF"/>
    <w:rsid w:val="002E3EA1"/>
    <w:rsid w:val="002E5421"/>
    <w:rsid w:val="002E542C"/>
    <w:rsid w:val="002F1F16"/>
    <w:rsid w:val="002F4BB9"/>
    <w:rsid w:val="002F5D7B"/>
    <w:rsid w:val="002F7646"/>
    <w:rsid w:val="00302F54"/>
    <w:rsid w:val="00304A3F"/>
    <w:rsid w:val="003137D6"/>
    <w:rsid w:val="00322602"/>
    <w:rsid w:val="00325277"/>
    <w:rsid w:val="00325C27"/>
    <w:rsid w:val="003318A6"/>
    <w:rsid w:val="00333D70"/>
    <w:rsid w:val="0033660F"/>
    <w:rsid w:val="0035701D"/>
    <w:rsid w:val="0035786B"/>
    <w:rsid w:val="0036227F"/>
    <w:rsid w:val="00363C2E"/>
    <w:rsid w:val="003664C6"/>
    <w:rsid w:val="00372EF0"/>
    <w:rsid w:val="00381663"/>
    <w:rsid w:val="00383719"/>
    <w:rsid w:val="00391613"/>
    <w:rsid w:val="00391D13"/>
    <w:rsid w:val="003A13C2"/>
    <w:rsid w:val="003A1E56"/>
    <w:rsid w:val="003C4856"/>
    <w:rsid w:val="003C564B"/>
    <w:rsid w:val="003E02E6"/>
    <w:rsid w:val="003E136C"/>
    <w:rsid w:val="003E16B4"/>
    <w:rsid w:val="003E1E11"/>
    <w:rsid w:val="003E5558"/>
    <w:rsid w:val="003F5212"/>
    <w:rsid w:val="00410589"/>
    <w:rsid w:val="0042601D"/>
    <w:rsid w:val="00430BCF"/>
    <w:rsid w:val="004322CE"/>
    <w:rsid w:val="004342E8"/>
    <w:rsid w:val="00435746"/>
    <w:rsid w:val="00436AED"/>
    <w:rsid w:val="00440137"/>
    <w:rsid w:val="0044110D"/>
    <w:rsid w:val="00451CD2"/>
    <w:rsid w:val="00453903"/>
    <w:rsid w:val="00465BCF"/>
    <w:rsid w:val="00467BD1"/>
    <w:rsid w:val="00480557"/>
    <w:rsid w:val="00481CC1"/>
    <w:rsid w:val="00487A1A"/>
    <w:rsid w:val="00494B8A"/>
    <w:rsid w:val="00496495"/>
    <w:rsid w:val="00497118"/>
    <w:rsid w:val="004A07FD"/>
    <w:rsid w:val="004C045B"/>
    <w:rsid w:val="004C7136"/>
    <w:rsid w:val="004C7B5C"/>
    <w:rsid w:val="004D2189"/>
    <w:rsid w:val="004D32A2"/>
    <w:rsid w:val="004D5841"/>
    <w:rsid w:val="004E1B5B"/>
    <w:rsid w:val="004F7988"/>
    <w:rsid w:val="00506359"/>
    <w:rsid w:val="005263F4"/>
    <w:rsid w:val="005276B1"/>
    <w:rsid w:val="00527B48"/>
    <w:rsid w:val="005319FB"/>
    <w:rsid w:val="00557C8C"/>
    <w:rsid w:val="005621EF"/>
    <w:rsid w:val="0056249B"/>
    <w:rsid w:val="005678DE"/>
    <w:rsid w:val="00574211"/>
    <w:rsid w:val="005813F4"/>
    <w:rsid w:val="00582910"/>
    <w:rsid w:val="005832E3"/>
    <w:rsid w:val="005854C9"/>
    <w:rsid w:val="005A56EB"/>
    <w:rsid w:val="005B2164"/>
    <w:rsid w:val="005C42EE"/>
    <w:rsid w:val="005D075D"/>
    <w:rsid w:val="005D10AC"/>
    <w:rsid w:val="005D1C23"/>
    <w:rsid w:val="005E28B9"/>
    <w:rsid w:val="005E4FF4"/>
    <w:rsid w:val="005E549B"/>
    <w:rsid w:val="005E726E"/>
    <w:rsid w:val="005E752B"/>
    <w:rsid w:val="005E7F7F"/>
    <w:rsid w:val="005F65DE"/>
    <w:rsid w:val="005F70D7"/>
    <w:rsid w:val="005F771F"/>
    <w:rsid w:val="006034E1"/>
    <w:rsid w:val="00607887"/>
    <w:rsid w:val="00613746"/>
    <w:rsid w:val="00620200"/>
    <w:rsid w:val="00621E2A"/>
    <w:rsid w:val="0062241B"/>
    <w:rsid w:val="00622D9E"/>
    <w:rsid w:val="00631698"/>
    <w:rsid w:val="00634AAB"/>
    <w:rsid w:val="0065056F"/>
    <w:rsid w:val="00670A7F"/>
    <w:rsid w:val="0068472B"/>
    <w:rsid w:val="006872FE"/>
    <w:rsid w:val="006876DC"/>
    <w:rsid w:val="00691513"/>
    <w:rsid w:val="00691E48"/>
    <w:rsid w:val="006970F4"/>
    <w:rsid w:val="006A482C"/>
    <w:rsid w:val="006C0B49"/>
    <w:rsid w:val="006C3561"/>
    <w:rsid w:val="006C61C5"/>
    <w:rsid w:val="006D3952"/>
    <w:rsid w:val="006D7232"/>
    <w:rsid w:val="006F001B"/>
    <w:rsid w:val="006F063E"/>
    <w:rsid w:val="006F5D44"/>
    <w:rsid w:val="007020F4"/>
    <w:rsid w:val="00707E68"/>
    <w:rsid w:val="0071269C"/>
    <w:rsid w:val="00715BD2"/>
    <w:rsid w:val="00715F31"/>
    <w:rsid w:val="007160C7"/>
    <w:rsid w:val="0073134C"/>
    <w:rsid w:val="007336F3"/>
    <w:rsid w:val="00733CC2"/>
    <w:rsid w:val="0073668A"/>
    <w:rsid w:val="00751501"/>
    <w:rsid w:val="0075453E"/>
    <w:rsid w:val="007620F0"/>
    <w:rsid w:val="00763740"/>
    <w:rsid w:val="007659EA"/>
    <w:rsid w:val="00766CA7"/>
    <w:rsid w:val="00770CED"/>
    <w:rsid w:val="00783B18"/>
    <w:rsid w:val="00785CBD"/>
    <w:rsid w:val="00786A3F"/>
    <w:rsid w:val="007914F2"/>
    <w:rsid w:val="007940A4"/>
    <w:rsid w:val="00796927"/>
    <w:rsid w:val="007A54D5"/>
    <w:rsid w:val="007C5C98"/>
    <w:rsid w:val="007C6478"/>
    <w:rsid w:val="007D18D4"/>
    <w:rsid w:val="007D7914"/>
    <w:rsid w:val="007E04DC"/>
    <w:rsid w:val="007E6594"/>
    <w:rsid w:val="007E787E"/>
    <w:rsid w:val="007F1BC1"/>
    <w:rsid w:val="007F639D"/>
    <w:rsid w:val="007F7F0A"/>
    <w:rsid w:val="00800441"/>
    <w:rsid w:val="008011F5"/>
    <w:rsid w:val="00810885"/>
    <w:rsid w:val="008118AC"/>
    <w:rsid w:val="008142A1"/>
    <w:rsid w:val="00834002"/>
    <w:rsid w:val="0083571E"/>
    <w:rsid w:val="00845024"/>
    <w:rsid w:val="00845A87"/>
    <w:rsid w:val="00850C67"/>
    <w:rsid w:val="00855C4F"/>
    <w:rsid w:val="00857456"/>
    <w:rsid w:val="00862008"/>
    <w:rsid w:val="00872009"/>
    <w:rsid w:val="00872AA6"/>
    <w:rsid w:val="00875863"/>
    <w:rsid w:val="008833E3"/>
    <w:rsid w:val="00884EFB"/>
    <w:rsid w:val="00890ED5"/>
    <w:rsid w:val="00894CF3"/>
    <w:rsid w:val="008A522E"/>
    <w:rsid w:val="008A6A01"/>
    <w:rsid w:val="008B0748"/>
    <w:rsid w:val="008C0268"/>
    <w:rsid w:val="008C12F5"/>
    <w:rsid w:val="008D1DF7"/>
    <w:rsid w:val="008D500F"/>
    <w:rsid w:val="008D54DA"/>
    <w:rsid w:val="008D5BEC"/>
    <w:rsid w:val="008E1AD4"/>
    <w:rsid w:val="008E1B5C"/>
    <w:rsid w:val="008E2A64"/>
    <w:rsid w:val="008F0342"/>
    <w:rsid w:val="008F1EC9"/>
    <w:rsid w:val="008F6109"/>
    <w:rsid w:val="0090588D"/>
    <w:rsid w:val="0090697D"/>
    <w:rsid w:val="00913776"/>
    <w:rsid w:val="00917CF1"/>
    <w:rsid w:val="00936E50"/>
    <w:rsid w:val="009427AB"/>
    <w:rsid w:val="00956991"/>
    <w:rsid w:val="00963B73"/>
    <w:rsid w:val="00965039"/>
    <w:rsid w:val="0097075E"/>
    <w:rsid w:val="00971BE2"/>
    <w:rsid w:val="00973CA1"/>
    <w:rsid w:val="0098572A"/>
    <w:rsid w:val="009857D3"/>
    <w:rsid w:val="0099260C"/>
    <w:rsid w:val="00994077"/>
    <w:rsid w:val="00995CEA"/>
    <w:rsid w:val="009A3327"/>
    <w:rsid w:val="009A4BA3"/>
    <w:rsid w:val="009B3AA8"/>
    <w:rsid w:val="009B3ED7"/>
    <w:rsid w:val="009C4FDE"/>
    <w:rsid w:val="009C7C5E"/>
    <w:rsid w:val="009D3684"/>
    <w:rsid w:val="009E15C3"/>
    <w:rsid w:val="009E1EEA"/>
    <w:rsid w:val="009E5F1A"/>
    <w:rsid w:val="009E7B34"/>
    <w:rsid w:val="009F6822"/>
    <w:rsid w:val="00A0017A"/>
    <w:rsid w:val="00A003A0"/>
    <w:rsid w:val="00A01434"/>
    <w:rsid w:val="00A130F2"/>
    <w:rsid w:val="00A31928"/>
    <w:rsid w:val="00A346D6"/>
    <w:rsid w:val="00A410F3"/>
    <w:rsid w:val="00A44273"/>
    <w:rsid w:val="00A47772"/>
    <w:rsid w:val="00A50BD9"/>
    <w:rsid w:val="00A70946"/>
    <w:rsid w:val="00A74145"/>
    <w:rsid w:val="00A74E18"/>
    <w:rsid w:val="00A818DA"/>
    <w:rsid w:val="00A863FD"/>
    <w:rsid w:val="00A87ABC"/>
    <w:rsid w:val="00A92393"/>
    <w:rsid w:val="00A94714"/>
    <w:rsid w:val="00A97BC7"/>
    <w:rsid w:val="00AA13A1"/>
    <w:rsid w:val="00AA34AB"/>
    <w:rsid w:val="00AA44B1"/>
    <w:rsid w:val="00AB1397"/>
    <w:rsid w:val="00AB230E"/>
    <w:rsid w:val="00AB391F"/>
    <w:rsid w:val="00AB3AEE"/>
    <w:rsid w:val="00AB44EA"/>
    <w:rsid w:val="00AB6DE8"/>
    <w:rsid w:val="00AB6DF7"/>
    <w:rsid w:val="00AC00B7"/>
    <w:rsid w:val="00AC73C4"/>
    <w:rsid w:val="00AD0B13"/>
    <w:rsid w:val="00AD372C"/>
    <w:rsid w:val="00AE0877"/>
    <w:rsid w:val="00AE0DF8"/>
    <w:rsid w:val="00AE1CF1"/>
    <w:rsid w:val="00AE6493"/>
    <w:rsid w:val="00AF6055"/>
    <w:rsid w:val="00B04C65"/>
    <w:rsid w:val="00B04E2F"/>
    <w:rsid w:val="00B179FD"/>
    <w:rsid w:val="00B228F0"/>
    <w:rsid w:val="00B26238"/>
    <w:rsid w:val="00B31778"/>
    <w:rsid w:val="00B31F7A"/>
    <w:rsid w:val="00B3465D"/>
    <w:rsid w:val="00B556D6"/>
    <w:rsid w:val="00B55F42"/>
    <w:rsid w:val="00B65A8A"/>
    <w:rsid w:val="00B71302"/>
    <w:rsid w:val="00B71E11"/>
    <w:rsid w:val="00B77C61"/>
    <w:rsid w:val="00B82DA3"/>
    <w:rsid w:val="00B84938"/>
    <w:rsid w:val="00BA199B"/>
    <w:rsid w:val="00BB7CD9"/>
    <w:rsid w:val="00BC3841"/>
    <w:rsid w:val="00BC513F"/>
    <w:rsid w:val="00BD5753"/>
    <w:rsid w:val="00BD59E1"/>
    <w:rsid w:val="00BE3343"/>
    <w:rsid w:val="00BE64B6"/>
    <w:rsid w:val="00BF2728"/>
    <w:rsid w:val="00C0144C"/>
    <w:rsid w:val="00C0232B"/>
    <w:rsid w:val="00C02899"/>
    <w:rsid w:val="00C02D1D"/>
    <w:rsid w:val="00C031B8"/>
    <w:rsid w:val="00C226BF"/>
    <w:rsid w:val="00C2334B"/>
    <w:rsid w:val="00C274FE"/>
    <w:rsid w:val="00C3428A"/>
    <w:rsid w:val="00C36B97"/>
    <w:rsid w:val="00C47945"/>
    <w:rsid w:val="00C554FB"/>
    <w:rsid w:val="00C56EF2"/>
    <w:rsid w:val="00C616B0"/>
    <w:rsid w:val="00C67F67"/>
    <w:rsid w:val="00C938B0"/>
    <w:rsid w:val="00C97583"/>
    <w:rsid w:val="00CA00C1"/>
    <w:rsid w:val="00CA3CFD"/>
    <w:rsid w:val="00CA4800"/>
    <w:rsid w:val="00CB726D"/>
    <w:rsid w:val="00CB79E7"/>
    <w:rsid w:val="00CD2D0C"/>
    <w:rsid w:val="00CD418B"/>
    <w:rsid w:val="00CD4349"/>
    <w:rsid w:val="00CD47F0"/>
    <w:rsid w:val="00CD57DD"/>
    <w:rsid w:val="00CD7E27"/>
    <w:rsid w:val="00CE2275"/>
    <w:rsid w:val="00CE295E"/>
    <w:rsid w:val="00CF00F1"/>
    <w:rsid w:val="00CF39CF"/>
    <w:rsid w:val="00D01B80"/>
    <w:rsid w:val="00D276D0"/>
    <w:rsid w:val="00D3194C"/>
    <w:rsid w:val="00D37B5B"/>
    <w:rsid w:val="00D406C2"/>
    <w:rsid w:val="00D60839"/>
    <w:rsid w:val="00D64BBB"/>
    <w:rsid w:val="00D64FFD"/>
    <w:rsid w:val="00D710D3"/>
    <w:rsid w:val="00D72B5E"/>
    <w:rsid w:val="00D7446E"/>
    <w:rsid w:val="00D822D1"/>
    <w:rsid w:val="00D840DD"/>
    <w:rsid w:val="00D93B77"/>
    <w:rsid w:val="00D97E90"/>
    <w:rsid w:val="00DB78DF"/>
    <w:rsid w:val="00DC15AD"/>
    <w:rsid w:val="00DC2E00"/>
    <w:rsid w:val="00DC3B7C"/>
    <w:rsid w:val="00DC534F"/>
    <w:rsid w:val="00DD1899"/>
    <w:rsid w:val="00DD5C18"/>
    <w:rsid w:val="00DE5D85"/>
    <w:rsid w:val="00DE615A"/>
    <w:rsid w:val="00DE71C0"/>
    <w:rsid w:val="00E036D7"/>
    <w:rsid w:val="00E1024B"/>
    <w:rsid w:val="00E139AE"/>
    <w:rsid w:val="00E15839"/>
    <w:rsid w:val="00E313C6"/>
    <w:rsid w:val="00E40F68"/>
    <w:rsid w:val="00E4646F"/>
    <w:rsid w:val="00E466B1"/>
    <w:rsid w:val="00E60574"/>
    <w:rsid w:val="00E63A3C"/>
    <w:rsid w:val="00E7327C"/>
    <w:rsid w:val="00E738A4"/>
    <w:rsid w:val="00E77C59"/>
    <w:rsid w:val="00E82550"/>
    <w:rsid w:val="00E944A6"/>
    <w:rsid w:val="00E95FF1"/>
    <w:rsid w:val="00EB08B5"/>
    <w:rsid w:val="00EB117F"/>
    <w:rsid w:val="00EC15B8"/>
    <w:rsid w:val="00EC66BB"/>
    <w:rsid w:val="00EC786A"/>
    <w:rsid w:val="00ED20EC"/>
    <w:rsid w:val="00ED345D"/>
    <w:rsid w:val="00EE1F5A"/>
    <w:rsid w:val="00EE6927"/>
    <w:rsid w:val="00EF3F9E"/>
    <w:rsid w:val="00EF57F3"/>
    <w:rsid w:val="00F02EAF"/>
    <w:rsid w:val="00F03925"/>
    <w:rsid w:val="00F03C04"/>
    <w:rsid w:val="00F07E8B"/>
    <w:rsid w:val="00F1783E"/>
    <w:rsid w:val="00F20B2F"/>
    <w:rsid w:val="00F20E36"/>
    <w:rsid w:val="00F21A6C"/>
    <w:rsid w:val="00F26B2C"/>
    <w:rsid w:val="00F31663"/>
    <w:rsid w:val="00F32383"/>
    <w:rsid w:val="00F36E29"/>
    <w:rsid w:val="00F40023"/>
    <w:rsid w:val="00F4293C"/>
    <w:rsid w:val="00F437CA"/>
    <w:rsid w:val="00F6698E"/>
    <w:rsid w:val="00F73EE5"/>
    <w:rsid w:val="00F75FE1"/>
    <w:rsid w:val="00F86C94"/>
    <w:rsid w:val="00F94A37"/>
    <w:rsid w:val="00FA0367"/>
    <w:rsid w:val="00FA062F"/>
    <w:rsid w:val="00FA232A"/>
    <w:rsid w:val="00FA2354"/>
    <w:rsid w:val="00FA3E48"/>
    <w:rsid w:val="00FB11C1"/>
    <w:rsid w:val="00FD21B4"/>
    <w:rsid w:val="00FD3060"/>
    <w:rsid w:val="00FD4267"/>
    <w:rsid w:val="00FD6990"/>
    <w:rsid w:val="00FE5B81"/>
    <w:rsid w:val="00FE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00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E02E6"/>
    <w:pPr>
      <w:keepNext/>
      <w:widowControl w:val="0"/>
      <w:shd w:val="clear" w:color="auto" w:fill="FFFFFF"/>
      <w:autoSpaceDE w:val="0"/>
      <w:autoSpaceDN w:val="0"/>
      <w:adjustRightInd w:val="0"/>
      <w:spacing w:after="0" w:line="240" w:lineRule="auto"/>
      <w:ind w:left="14"/>
      <w:jc w:val="center"/>
      <w:outlineLvl w:val="0"/>
    </w:pPr>
    <w:rPr>
      <w:rFonts w:ascii="Times New Roman" w:eastAsia="Times New Roman" w:hAnsi="Times New Roman"/>
      <w:b/>
      <w:bCs/>
      <w:sz w:val="24"/>
      <w:szCs w:val="24"/>
      <w:lang w:eastAsia="ru-RU"/>
    </w:rPr>
  </w:style>
  <w:style w:type="paragraph" w:styleId="6">
    <w:name w:val="heading 6"/>
    <w:basedOn w:val="a"/>
    <w:next w:val="a"/>
    <w:link w:val="60"/>
    <w:qFormat/>
    <w:rsid w:val="003E02E6"/>
    <w:pPr>
      <w:keepNext/>
      <w:widowControl w:val="0"/>
      <w:shd w:val="clear" w:color="auto" w:fill="FFFFFF"/>
      <w:autoSpaceDE w:val="0"/>
      <w:autoSpaceDN w:val="0"/>
      <w:adjustRightInd w:val="0"/>
      <w:spacing w:before="259" w:after="0" w:line="230" w:lineRule="exact"/>
      <w:ind w:left="1027" w:right="768"/>
      <w:jc w:val="both"/>
      <w:outlineLvl w:val="5"/>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62008"/>
    <w:rPr>
      <w:rFonts w:ascii="Calibri" w:hAnsi="Calibri"/>
      <w:sz w:val="22"/>
      <w:szCs w:val="22"/>
    </w:rPr>
  </w:style>
  <w:style w:type="paragraph" w:customStyle="1" w:styleId="FR2">
    <w:name w:val="FR2"/>
    <w:rsid w:val="00862008"/>
    <w:pPr>
      <w:widowControl w:val="0"/>
      <w:jc w:val="center"/>
    </w:pPr>
    <w:rPr>
      <w:b/>
      <w:sz w:val="32"/>
    </w:rPr>
  </w:style>
  <w:style w:type="paragraph" w:styleId="a4">
    <w:name w:val="Body Text"/>
    <w:basedOn w:val="a"/>
    <w:rsid w:val="00A92393"/>
    <w:pPr>
      <w:spacing w:after="120" w:line="240" w:lineRule="auto"/>
    </w:pPr>
    <w:rPr>
      <w:rFonts w:ascii="Times New Roman" w:eastAsia="Times New Roman" w:hAnsi="Times New Roman"/>
      <w:sz w:val="24"/>
      <w:szCs w:val="24"/>
      <w:lang w:eastAsia="ru-RU"/>
    </w:rPr>
  </w:style>
  <w:style w:type="paragraph" w:styleId="2">
    <w:name w:val="Body Text Indent 2"/>
    <w:basedOn w:val="a"/>
    <w:rsid w:val="00A92393"/>
    <w:pPr>
      <w:spacing w:after="120" w:line="480" w:lineRule="auto"/>
      <w:ind w:left="283"/>
    </w:pPr>
    <w:rPr>
      <w:rFonts w:ascii="Times New Roman" w:eastAsia="Times New Roman" w:hAnsi="Times New Roman"/>
      <w:sz w:val="24"/>
      <w:szCs w:val="24"/>
      <w:lang w:eastAsia="ru-RU"/>
    </w:rPr>
  </w:style>
  <w:style w:type="paragraph" w:styleId="a5">
    <w:name w:val="Title"/>
    <w:basedOn w:val="a"/>
    <w:link w:val="a6"/>
    <w:qFormat/>
    <w:rsid w:val="004A07FD"/>
    <w:pPr>
      <w:spacing w:after="0" w:line="240" w:lineRule="auto"/>
      <w:jc w:val="center"/>
    </w:pPr>
    <w:rPr>
      <w:rFonts w:ascii="Times New Roman" w:eastAsia="Times New Roman" w:hAnsi="Times New Roman"/>
      <w:b/>
      <w:szCs w:val="20"/>
      <w:lang w:eastAsia="ru-RU"/>
    </w:rPr>
  </w:style>
  <w:style w:type="character" w:customStyle="1" w:styleId="a6">
    <w:name w:val="Название Знак"/>
    <w:basedOn w:val="a0"/>
    <w:link w:val="a5"/>
    <w:locked/>
    <w:rsid w:val="004A07FD"/>
    <w:rPr>
      <w:b/>
      <w:sz w:val="22"/>
      <w:lang w:val="ru-RU" w:eastAsia="ru-RU" w:bidi="ar-SA"/>
    </w:rPr>
  </w:style>
  <w:style w:type="paragraph" w:styleId="a7">
    <w:name w:val="footer"/>
    <w:basedOn w:val="a"/>
    <w:rsid w:val="000231E7"/>
    <w:pPr>
      <w:tabs>
        <w:tab w:val="center" w:pos="4677"/>
        <w:tab w:val="right" w:pos="9355"/>
      </w:tabs>
    </w:pPr>
  </w:style>
  <w:style w:type="character" w:styleId="a8">
    <w:name w:val="page number"/>
    <w:basedOn w:val="a0"/>
    <w:rsid w:val="000231E7"/>
  </w:style>
  <w:style w:type="table" w:styleId="a9">
    <w:name w:val="Table Grid"/>
    <w:basedOn w:val="a1"/>
    <w:rsid w:val="00C27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094E9F"/>
    <w:pPr>
      <w:ind w:left="720"/>
      <w:contextualSpacing/>
    </w:pPr>
  </w:style>
  <w:style w:type="character" w:customStyle="1" w:styleId="10">
    <w:name w:val="Заголовок 1 Знак"/>
    <w:basedOn w:val="a0"/>
    <w:link w:val="1"/>
    <w:rsid w:val="003E02E6"/>
    <w:rPr>
      <w:b/>
      <w:bCs/>
      <w:sz w:val="24"/>
      <w:szCs w:val="24"/>
      <w:shd w:val="clear" w:color="auto" w:fill="FFFFFF"/>
    </w:rPr>
  </w:style>
  <w:style w:type="character" w:customStyle="1" w:styleId="60">
    <w:name w:val="Заголовок 6 Знак"/>
    <w:basedOn w:val="a0"/>
    <w:link w:val="6"/>
    <w:rsid w:val="003E02E6"/>
    <w:rPr>
      <w:b/>
      <w:bCs/>
      <w:sz w:val="24"/>
      <w:shd w:val="clear" w:color="auto" w:fill="FFFFFF"/>
    </w:rPr>
  </w:style>
  <w:style w:type="paragraph" w:styleId="ab">
    <w:name w:val="Block Text"/>
    <w:basedOn w:val="a"/>
    <w:rsid w:val="003E02E6"/>
    <w:pPr>
      <w:widowControl w:val="0"/>
      <w:shd w:val="clear" w:color="auto" w:fill="FFFFFF"/>
      <w:autoSpaceDE w:val="0"/>
      <w:autoSpaceDN w:val="0"/>
      <w:adjustRightInd w:val="0"/>
      <w:spacing w:before="504" w:after="0" w:line="274" w:lineRule="exact"/>
      <w:ind w:left="2556" w:right="2592"/>
      <w:jc w:val="center"/>
    </w:pPr>
    <w:rPr>
      <w:rFonts w:ascii="Times New Roman" w:eastAsia="Times New Roman" w:hAnsi="Times New Roman"/>
      <w:b/>
      <w:bCs/>
      <w:sz w:val="28"/>
      <w:lang w:eastAsia="ru-RU"/>
    </w:rPr>
  </w:style>
  <w:style w:type="paragraph" w:styleId="ac">
    <w:name w:val="header"/>
    <w:basedOn w:val="a"/>
    <w:link w:val="ad"/>
    <w:rsid w:val="00113E15"/>
    <w:pPr>
      <w:tabs>
        <w:tab w:val="center" w:pos="4677"/>
        <w:tab w:val="right" w:pos="9355"/>
      </w:tabs>
      <w:spacing w:after="0" w:line="240" w:lineRule="auto"/>
    </w:pPr>
  </w:style>
  <w:style w:type="character" w:customStyle="1" w:styleId="ad">
    <w:name w:val="Верхний колонтитул Знак"/>
    <w:basedOn w:val="a0"/>
    <w:link w:val="ac"/>
    <w:rsid w:val="00113E1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user</cp:lastModifiedBy>
  <cp:revision>18</cp:revision>
  <cp:lastPrinted>2018-01-11T14:53:00Z</cp:lastPrinted>
  <dcterms:created xsi:type="dcterms:W3CDTF">2017-10-13T03:54:00Z</dcterms:created>
  <dcterms:modified xsi:type="dcterms:W3CDTF">2020-04-16T11:28:00Z</dcterms:modified>
</cp:coreProperties>
</file>